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8"/>
        <w:gridCol w:w="6189"/>
      </w:tblGrid>
      <w:tr>
        <w:trPr>
          <w:trHeight w:val="1614" w:hRule="atLeast"/>
        </w:trPr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189" w:type="dxa"/>
          </w:tcPr>
          <w:p>
            <w:pPr>
              <w:pStyle w:val="TableParagraph"/>
              <w:spacing w:line="292" w:lineRule="exact"/>
              <w:ind w:right="240"/>
              <w:jc w:val="right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TOMO</w:t>
            </w:r>
            <w:r>
              <w:rPr>
                <w:rFonts w:ascii="Lucida Sans Unicode"/>
                <w:spacing w:val="14"/>
                <w:sz w:val="20"/>
              </w:rPr>
              <w:t> </w:t>
            </w:r>
            <w:r>
              <w:rPr>
                <w:rFonts w:ascii="Lucida Sans Unicode"/>
                <w:sz w:val="20"/>
              </w:rPr>
              <w:t>CLII</w:t>
            </w:r>
          </w:p>
          <w:p>
            <w:pPr>
              <w:pStyle w:val="TableParagraph"/>
              <w:spacing w:line="235" w:lineRule="auto"/>
              <w:ind w:left="3847" w:right="234" w:hanging="363"/>
              <w:jc w:val="right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Pachuca</w:t>
            </w:r>
            <w:r>
              <w:rPr>
                <w:rFonts w:ascii="Lucida Sans Unicode"/>
                <w:spacing w:val="3"/>
                <w:sz w:val="20"/>
              </w:rPr>
              <w:t> </w:t>
            </w:r>
            <w:r>
              <w:rPr>
                <w:rFonts w:ascii="Lucida Sans Unicode"/>
                <w:sz w:val="20"/>
              </w:rPr>
              <w:t>de</w:t>
            </w:r>
            <w:r>
              <w:rPr>
                <w:rFonts w:ascii="Lucida Sans Unicode"/>
                <w:spacing w:val="8"/>
                <w:sz w:val="20"/>
              </w:rPr>
              <w:t> </w:t>
            </w:r>
            <w:r>
              <w:rPr>
                <w:rFonts w:ascii="Lucida Sans Unicode"/>
                <w:sz w:val="20"/>
              </w:rPr>
              <w:t>Soto,</w:t>
            </w:r>
            <w:r>
              <w:rPr>
                <w:rFonts w:ascii="Lucida Sans Unicode"/>
                <w:spacing w:val="-4"/>
                <w:sz w:val="20"/>
              </w:rPr>
              <w:t> </w:t>
            </w:r>
            <w:r>
              <w:rPr>
                <w:rFonts w:ascii="Lucida Sans Unicode"/>
                <w:sz w:val="20"/>
              </w:rPr>
              <w:t>Hidalgo</w:t>
            </w:r>
            <w:r>
              <w:rPr>
                <w:rFonts w:ascii="Lucida Sans Unicode"/>
                <w:spacing w:val="-60"/>
                <w:sz w:val="20"/>
              </w:rPr>
              <w:t> </w:t>
            </w:r>
            <w:r>
              <w:rPr>
                <w:rFonts w:ascii="Lucida Sans Unicode"/>
                <w:spacing w:val="-2"/>
                <w:sz w:val="20"/>
              </w:rPr>
              <w:t>05</w:t>
            </w:r>
            <w:r>
              <w:rPr>
                <w:rFonts w:ascii="Lucida Sans Unicode"/>
                <w:spacing w:val="-13"/>
                <w:sz w:val="20"/>
              </w:rPr>
              <w:t> </w:t>
            </w:r>
            <w:r>
              <w:rPr>
                <w:rFonts w:ascii="Lucida Sans Unicode"/>
                <w:spacing w:val="-2"/>
                <w:sz w:val="20"/>
              </w:rPr>
              <w:t>de</w:t>
            </w:r>
            <w:r>
              <w:rPr>
                <w:rFonts w:ascii="Lucida Sans Unicode"/>
                <w:spacing w:val="-6"/>
                <w:sz w:val="20"/>
              </w:rPr>
              <w:t> </w:t>
            </w:r>
            <w:r>
              <w:rPr>
                <w:rFonts w:ascii="Lucida Sans Unicode"/>
                <w:spacing w:val="-2"/>
                <w:sz w:val="20"/>
              </w:rPr>
              <w:t>Agosto</w:t>
            </w:r>
            <w:r>
              <w:rPr>
                <w:rFonts w:ascii="Lucida Sans Unicode"/>
                <w:spacing w:val="-22"/>
                <w:sz w:val="20"/>
              </w:rPr>
              <w:t> </w:t>
            </w:r>
            <w:r>
              <w:rPr>
                <w:rFonts w:ascii="Lucida Sans Unicode"/>
                <w:spacing w:val="-2"/>
                <w:sz w:val="20"/>
              </w:rPr>
              <w:t>de</w:t>
            </w:r>
            <w:r>
              <w:rPr>
                <w:rFonts w:ascii="Lucida Sans Unicode"/>
                <w:spacing w:val="-6"/>
                <w:sz w:val="20"/>
              </w:rPr>
              <w:t> </w:t>
            </w:r>
            <w:r>
              <w:rPr>
                <w:rFonts w:ascii="Lucida Sans Unicode"/>
                <w:spacing w:val="-2"/>
                <w:sz w:val="20"/>
              </w:rPr>
              <w:t>2019</w:t>
            </w:r>
          </w:p>
          <w:p>
            <w:pPr>
              <w:pStyle w:val="TableParagraph"/>
              <w:spacing w:line="297" w:lineRule="exact"/>
              <w:ind w:right="232"/>
              <w:jc w:val="right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Alcance</w:t>
            </w:r>
            <w:r>
              <w:rPr>
                <w:rFonts w:ascii="Lucida Sans Unicode"/>
                <w:spacing w:val="20"/>
                <w:sz w:val="20"/>
              </w:rPr>
              <w:t> </w:t>
            </w:r>
            <w:r>
              <w:rPr>
                <w:rFonts w:ascii="Lucida Sans Unicode"/>
                <w:sz w:val="20"/>
              </w:rPr>
              <w:t>Uno</w:t>
            </w:r>
          </w:p>
          <w:p>
            <w:pPr>
              <w:pStyle w:val="TableParagraph"/>
              <w:spacing w:line="304" w:lineRule="exact"/>
              <w:ind w:right="197"/>
              <w:jc w:val="right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w w:val="95"/>
                <w:sz w:val="20"/>
              </w:rPr>
              <w:t>Núm.</w:t>
            </w:r>
            <w:r>
              <w:rPr>
                <w:rFonts w:ascii="Lucida Sans Unicode" w:hAnsi="Lucida Sans Unicode"/>
                <w:spacing w:val="1"/>
                <w:w w:val="95"/>
                <w:sz w:val="20"/>
              </w:rPr>
              <w:t> </w:t>
            </w:r>
            <w:r>
              <w:rPr>
                <w:rFonts w:ascii="Lucida Sans Unicode" w:hAnsi="Lucida Sans Unicode"/>
                <w:w w:val="95"/>
                <w:sz w:val="20"/>
              </w:rPr>
              <w:t>31</w:t>
            </w:r>
          </w:p>
        </w:tc>
      </w:tr>
      <w:tr>
        <w:trPr>
          <w:trHeight w:val="2452" w:hRule="atLeast"/>
        </w:trPr>
        <w:tc>
          <w:tcPr>
            <w:tcW w:w="4048" w:type="dxa"/>
          </w:tcPr>
          <w:p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0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85251" cy="142875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251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1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2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914269" cy="866775"/>
                  <wp:effectExtent l="0" t="0" r="0" b="0"/>
                  <wp:docPr id="3" name="image2.jpeg" descr="C:\Users\admin\Desktop\MANUAL DE IDENTIDAD (2016)\Editables Gobierno H\1 IMAGOTIPO\CMYK\3-MONO TONO\Negro\JPG\2 logo_slogan_oficial_horizontal_gob_H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269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343" w:hRule="atLeast"/>
        </w:trPr>
        <w:tc>
          <w:tcPr>
            <w:tcW w:w="4048" w:type="dxa"/>
          </w:tcPr>
          <w:p>
            <w:pPr>
              <w:pStyle w:val="TableParagraph"/>
              <w:spacing w:before="305"/>
              <w:ind w:left="86" w:right="250"/>
              <w:jc w:val="center"/>
              <w:rPr>
                <w:rFonts w:ascii="Lucida Sans Unicode"/>
                <w:sz w:val="22"/>
              </w:rPr>
            </w:pPr>
            <w:r>
              <w:rPr>
                <w:rFonts w:ascii="Lucida Sans Unicode"/>
                <w:sz w:val="22"/>
              </w:rPr>
              <w:t>LIC.</w:t>
            </w:r>
            <w:r>
              <w:rPr>
                <w:rFonts w:ascii="Lucida Sans Unicode"/>
                <w:spacing w:val="22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OMAR</w:t>
            </w:r>
            <w:r>
              <w:rPr>
                <w:rFonts w:ascii="Lucida Sans Unicode"/>
                <w:spacing w:val="30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FAYAD</w:t>
            </w:r>
            <w:r>
              <w:rPr>
                <w:rFonts w:ascii="Lucida Sans Unicode"/>
                <w:spacing w:val="21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MENESES</w:t>
            </w:r>
          </w:p>
          <w:p>
            <w:pPr>
              <w:pStyle w:val="TableParagraph"/>
              <w:spacing w:before="5"/>
              <w:ind w:left="187" w:right="250"/>
              <w:jc w:val="center"/>
              <w:rPr>
                <w:rFonts w:ascii="Lucida Sans Unicode"/>
                <w:sz w:val="22"/>
              </w:rPr>
            </w:pPr>
            <w:r>
              <w:rPr>
                <w:rFonts w:ascii="Lucida Sans Unicode"/>
                <w:spacing w:val="-1"/>
                <w:sz w:val="22"/>
              </w:rPr>
              <w:t>Gobernador</w:t>
            </w:r>
            <w:r>
              <w:rPr>
                <w:rFonts w:ascii="Lucida Sans Unicode"/>
                <w:spacing w:val="-16"/>
                <w:sz w:val="22"/>
              </w:rPr>
              <w:t> </w:t>
            </w:r>
            <w:r>
              <w:rPr>
                <w:rFonts w:ascii="Lucida Sans Unicode"/>
                <w:spacing w:val="-1"/>
                <w:sz w:val="22"/>
              </w:rPr>
              <w:t>del</w:t>
            </w:r>
            <w:r>
              <w:rPr>
                <w:rFonts w:ascii="Lucida Sans Unicode"/>
                <w:spacing w:val="-19"/>
                <w:sz w:val="22"/>
              </w:rPr>
              <w:t> </w:t>
            </w:r>
            <w:r>
              <w:rPr>
                <w:rFonts w:ascii="Lucida Sans Unicode"/>
                <w:spacing w:val="-1"/>
                <w:sz w:val="22"/>
              </w:rPr>
              <w:t>Estado</w:t>
            </w:r>
            <w:r>
              <w:rPr>
                <w:rFonts w:ascii="Lucida Sans Unicode"/>
                <w:spacing w:val="-16"/>
                <w:sz w:val="22"/>
              </w:rPr>
              <w:t> </w:t>
            </w:r>
            <w:r>
              <w:rPr>
                <w:rFonts w:ascii="Lucida Sans Unicode"/>
                <w:spacing w:val="-1"/>
                <w:sz w:val="22"/>
              </w:rPr>
              <w:t>de</w:t>
            </w:r>
            <w:r>
              <w:rPr>
                <w:rFonts w:ascii="Lucida Sans Unicode"/>
                <w:spacing w:val="-12"/>
                <w:sz w:val="22"/>
              </w:rPr>
              <w:t> </w:t>
            </w:r>
            <w:r>
              <w:rPr>
                <w:rFonts w:ascii="Lucida Sans Unicode"/>
                <w:spacing w:val="-1"/>
                <w:sz w:val="22"/>
              </w:rPr>
              <w:t>Hidalgo</w:t>
            </w: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279"/>
              <w:ind w:left="83" w:right="250"/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LIC.</w:t>
            </w:r>
            <w:r>
              <w:rPr>
                <w:rFonts w:ascii="Lucida Sans Unicode" w:hAnsi="Lucida Sans Unicode"/>
                <w:spacing w:val="25"/>
                <w:sz w:val="22"/>
              </w:rPr>
              <w:t> </w:t>
            </w:r>
            <w:r>
              <w:rPr>
                <w:rFonts w:ascii="Lucida Sans Unicode" w:hAnsi="Lucida Sans Unicode"/>
                <w:sz w:val="22"/>
              </w:rPr>
              <w:t>SIMÓN</w:t>
            </w:r>
            <w:r>
              <w:rPr>
                <w:rFonts w:ascii="Lucida Sans Unicode" w:hAnsi="Lucida Sans Unicode"/>
                <w:spacing w:val="30"/>
                <w:sz w:val="22"/>
              </w:rPr>
              <w:t> </w:t>
            </w:r>
            <w:r>
              <w:rPr>
                <w:rFonts w:ascii="Lucida Sans Unicode" w:hAnsi="Lucida Sans Unicode"/>
                <w:sz w:val="22"/>
              </w:rPr>
              <w:t>VARGAS</w:t>
            </w:r>
            <w:r>
              <w:rPr>
                <w:rFonts w:ascii="Lucida Sans Unicode" w:hAnsi="Lucida Sans Unicode"/>
                <w:spacing w:val="44"/>
                <w:sz w:val="22"/>
              </w:rPr>
              <w:t> </w:t>
            </w:r>
            <w:r>
              <w:rPr>
                <w:rFonts w:ascii="Lucida Sans Unicode" w:hAnsi="Lucida Sans Unicode"/>
                <w:sz w:val="22"/>
              </w:rPr>
              <w:t>AGUILAR</w:t>
            </w:r>
          </w:p>
          <w:p>
            <w:pPr>
              <w:pStyle w:val="TableParagraph"/>
              <w:spacing w:before="5"/>
              <w:ind w:left="176" w:right="250"/>
              <w:jc w:val="center"/>
              <w:rPr>
                <w:rFonts w:ascii="Lucida Sans Unicode"/>
                <w:sz w:val="22"/>
              </w:rPr>
            </w:pPr>
            <w:r>
              <w:rPr>
                <w:rFonts w:ascii="Lucida Sans Unicode"/>
                <w:spacing w:val="-1"/>
                <w:sz w:val="22"/>
              </w:rPr>
              <w:t>Secretario</w:t>
            </w:r>
            <w:r>
              <w:rPr>
                <w:rFonts w:ascii="Lucida Sans Unicode"/>
                <w:spacing w:val="-16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de</w:t>
            </w:r>
            <w:r>
              <w:rPr>
                <w:rFonts w:ascii="Lucida Sans Unicode"/>
                <w:spacing w:val="-5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Gobierno</w:t>
            </w: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282"/>
              <w:ind w:left="104" w:right="250"/>
              <w:jc w:val="center"/>
              <w:rPr>
                <w:rFonts w:ascii="Lucida Sans Unicode"/>
                <w:sz w:val="22"/>
              </w:rPr>
            </w:pPr>
            <w:r>
              <w:rPr>
                <w:rFonts w:ascii="Lucida Sans Unicode"/>
                <w:sz w:val="22"/>
              </w:rPr>
              <w:t>LIC.</w:t>
            </w:r>
            <w:r>
              <w:rPr>
                <w:rFonts w:ascii="Lucida Sans Unicode"/>
                <w:spacing w:val="18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ROBERTO</w:t>
            </w:r>
            <w:r>
              <w:rPr>
                <w:rFonts w:ascii="Lucida Sans Unicode"/>
                <w:spacing w:val="27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RICO</w:t>
            </w:r>
            <w:r>
              <w:rPr>
                <w:rFonts w:ascii="Lucida Sans Unicode"/>
                <w:spacing w:val="26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RUIZ</w:t>
            </w:r>
          </w:p>
          <w:p>
            <w:pPr>
              <w:pStyle w:val="TableParagraph"/>
              <w:spacing w:before="5"/>
              <w:ind w:left="182" w:right="250"/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pacing w:val="-1"/>
                <w:sz w:val="22"/>
              </w:rPr>
              <w:t>Coordinador</w:t>
            </w:r>
            <w:r>
              <w:rPr>
                <w:rFonts w:ascii="Lucida Sans Unicode" w:hAnsi="Lucida Sans Unicode"/>
                <w:spacing w:val="-18"/>
                <w:sz w:val="22"/>
              </w:rPr>
              <w:t> </w:t>
            </w:r>
            <w:r>
              <w:rPr>
                <w:rFonts w:ascii="Lucida Sans Unicode" w:hAnsi="Lucida Sans Unicode"/>
                <w:spacing w:val="-1"/>
                <w:sz w:val="22"/>
              </w:rPr>
              <w:t>General</w:t>
            </w:r>
            <w:r>
              <w:rPr>
                <w:rFonts w:ascii="Lucida Sans Unicode" w:hAnsi="Lucida Sans Unicode"/>
                <w:spacing w:val="-17"/>
                <w:sz w:val="22"/>
              </w:rPr>
              <w:t> </w:t>
            </w:r>
            <w:r>
              <w:rPr>
                <w:rFonts w:ascii="Lucida Sans Unicode" w:hAnsi="Lucida Sans Unicode"/>
                <w:sz w:val="22"/>
              </w:rPr>
              <w:t>Jurídico</w:t>
            </w: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281"/>
              <w:ind w:left="317"/>
              <w:rPr>
                <w:rFonts w:ascii="Lucida Sans Unicode"/>
                <w:sz w:val="22"/>
              </w:rPr>
            </w:pPr>
            <w:r>
              <w:rPr>
                <w:rFonts w:ascii="Lucida Sans Unicode"/>
                <w:sz w:val="22"/>
              </w:rPr>
              <w:t>L.I.</w:t>
            </w:r>
            <w:r>
              <w:rPr>
                <w:rFonts w:ascii="Lucida Sans Unicode"/>
                <w:spacing w:val="23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GUSTAVO</w:t>
            </w:r>
            <w:r>
              <w:rPr>
                <w:rFonts w:ascii="Lucida Sans Unicode"/>
                <w:spacing w:val="33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CORDOBA</w:t>
            </w:r>
            <w:r>
              <w:rPr>
                <w:rFonts w:ascii="Lucida Sans Unicode"/>
                <w:spacing w:val="29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RUIZ</w:t>
            </w:r>
          </w:p>
          <w:p>
            <w:pPr>
              <w:pStyle w:val="TableParagraph"/>
              <w:spacing w:before="6"/>
              <w:ind w:left="187" w:right="250"/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pacing w:val="-1"/>
                <w:sz w:val="22"/>
              </w:rPr>
              <w:t>Director</w:t>
            </w:r>
            <w:r>
              <w:rPr>
                <w:rFonts w:ascii="Lucida Sans Unicode" w:hAnsi="Lucida Sans Unicode"/>
                <w:spacing w:val="-16"/>
                <w:sz w:val="22"/>
              </w:rPr>
              <w:t> </w:t>
            </w:r>
            <w:r>
              <w:rPr>
                <w:rFonts w:ascii="Lucida Sans Unicode" w:hAnsi="Lucida Sans Unicode"/>
                <w:spacing w:val="-1"/>
                <w:sz w:val="22"/>
              </w:rPr>
              <w:t>del</w:t>
            </w:r>
            <w:r>
              <w:rPr>
                <w:rFonts w:ascii="Lucida Sans Unicode" w:hAnsi="Lucida Sans Unicode"/>
                <w:spacing w:val="-18"/>
                <w:sz w:val="22"/>
              </w:rPr>
              <w:t> </w:t>
            </w:r>
            <w:r>
              <w:rPr>
                <w:rFonts w:ascii="Lucida Sans Unicode" w:hAnsi="Lucida Sans Unicode"/>
                <w:spacing w:val="-1"/>
                <w:sz w:val="22"/>
              </w:rPr>
              <w:t>Periódico</w:t>
            </w:r>
            <w:r>
              <w:rPr>
                <w:rFonts w:ascii="Lucida Sans Unicode" w:hAnsi="Lucida Sans Unicode"/>
                <w:spacing w:val="-14"/>
                <w:sz w:val="22"/>
              </w:rPr>
              <w:t> </w:t>
            </w:r>
            <w:r>
              <w:rPr>
                <w:rFonts w:ascii="Lucida Sans Unicode" w:hAnsi="Lucida Sans Unicode"/>
                <w:spacing w:val="-1"/>
                <w:sz w:val="22"/>
              </w:rPr>
              <w:t>Oficial</w:t>
            </w:r>
          </w:p>
        </w:tc>
        <w:tc>
          <w:tcPr>
            <w:tcW w:w="6189" w:type="dxa"/>
          </w:tcPr>
          <w:p>
            <w:pPr>
              <w:pStyle w:val="TableParagraph"/>
              <w:spacing w:line="242" w:lineRule="auto" w:before="89"/>
              <w:ind w:left="206" w:right="461"/>
              <w:jc w:val="center"/>
              <w:rPr>
                <w:rFonts w:ascii="Lucida Sans Unicode" w:hAnsi="Lucida Sans Unicode"/>
                <w:sz w:val="96"/>
              </w:rPr>
            </w:pPr>
            <w:r>
              <w:rPr>
                <w:rFonts w:ascii="Lucida Sans Unicode" w:hAnsi="Lucida Sans Unicode"/>
                <w:spacing w:val="13"/>
                <w:sz w:val="96"/>
              </w:rPr>
              <w:t>PERIÓDICO</w:t>
            </w:r>
            <w:r>
              <w:rPr>
                <w:rFonts w:ascii="Lucida Sans Unicode" w:hAnsi="Lucida Sans Unicode"/>
                <w:spacing w:val="-301"/>
                <w:sz w:val="96"/>
              </w:rPr>
              <w:t> </w:t>
            </w:r>
            <w:r>
              <w:rPr>
                <w:rFonts w:ascii="Lucida Sans Unicode" w:hAnsi="Lucida Sans Unicode"/>
                <w:spacing w:val="13"/>
                <w:sz w:val="96"/>
              </w:rPr>
              <w:t>OFICIAL</w:t>
            </w:r>
          </w:p>
          <w:p>
            <w:pPr>
              <w:pStyle w:val="TableParagraph"/>
              <w:spacing w:line="1097" w:lineRule="exact"/>
              <w:ind w:left="252" w:right="461"/>
              <w:jc w:val="center"/>
              <w:rPr>
                <w:rFonts w:ascii="Lucida Sans Unicode"/>
                <w:sz w:val="72"/>
              </w:rPr>
            </w:pPr>
            <w:r>
              <w:rPr>
                <w:rFonts w:ascii="Lucida Sans Unicode"/>
                <w:color w:val="252525"/>
                <w:sz w:val="72"/>
              </w:rPr>
              <w:t>DEL</w:t>
            </w:r>
            <w:r>
              <w:rPr>
                <w:rFonts w:ascii="Lucida Sans Unicode"/>
                <w:color w:val="252525"/>
                <w:spacing w:val="-51"/>
                <w:sz w:val="72"/>
              </w:rPr>
              <w:t> </w:t>
            </w:r>
            <w:r>
              <w:rPr>
                <w:rFonts w:ascii="Lucida Sans Unicode"/>
                <w:color w:val="252525"/>
                <w:sz w:val="72"/>
              </w:rPr>
              <w:t>ESTADO</w:t>
            </w:r>
            <w:r>
              <w:rPr>
                <w:rFonts w:ascii="Lucida Sans Unicode"/>
                <w:color w:val="252525"/>
                <w:spacing w:val="-41"/>
                <w:sz w:val="72"/>
              </w:rPr>
              <w:t> </w:t>
            </w:r>
            <w:r>
              <w:rPr>
                <w:rFonts w:ascii="Lucida Sans Unicode"/>
                <w:color w:val="252525"/>
                <w:sz w:val="72"/>
              </w:rPr>
              <w:t>DE</w:t>
            </w:r>
          </w:p>
          <w:p>
            <w:pPr>
              <w:pStyle w:val="TableParagraph"/>
              <w:spacing w:before="9"/>
              <w:ind w:left="252" w:right="436"/>
              <w:jc w:val="center"/>
              <w:rPr>
                <w:rFonts w:ascii="Lucida Sans Unicode"/>
                <w:sz w:val="72"/>
              </w:rPr>
            </w:pPr>
            <w:r>
              <w:rPr>
                <w:rFonts w:ascii="Lucida Sans Unicode"/>
                <w:color w:val="252525"/>
                <w:sz w:val="72"/>
              </w:rPr>
              <w:t>HIDALGO</w:t>
            </w:r>
          </w:p>
        </w:tc>
      </w:tr>
      <w:tr>
        <w:trPr>
          <w:trHeight w:val="1944" w:hRule="atLeast"/>
        </w:trPr>
        <w:tc>
          <w:tcPr>
            <w:tcW w:w="4048" w:type="dxa"/>
          </w:tcPr>
          <w:p>
            <w:pPr>
              <w:pStyle w:val="TableParagraph"/>
              <w:spacing w:before="7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112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78991" cy="1078991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1" cy="107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189" w:type="dxa"/>
          </w:tcPr>
          <w:p>
            <w:pPr>
              <w:pStyle w:val="TableParagraph"/>
              <w:spacing w:before="7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9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59197" cy="1078991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197" cy="107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722" w:hRule="atLeast"/>
        </w:trPr>
        <w:tc>
          <w:tcPr>
            <w:tcW w:w="10237" w:type="dxa"/>
            <w:gridSpan w:val="2"/>
          </w:tcPr>
          <w:p>
            <w:pPr>
              <w:pStyle w:val="TableParagraph"/>
              <w:spacing w:line="520" w:lineRule="exact" w:before="5"/>
              <w:ind w:left="622" w:right="830"/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pacing w:val="-2"/>
                <w:sz w:val="22"/>
              </w:rPr>
              <w:t>Calle</w:t>
            </w:r>
            <w:r>
              <w:rPr>
                <w:rFonts w:ascii="Lucida Sans Unicode" w:hAnsi="Lucida Sans Unicode"/>
                <w:spacing w:val="-15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Matamoros</w:t>
            </w:r>
            <w:r>
              <w:rPr>
                <w:rFonts w:ascii="Lucida Sans Unicode" w:hAnsi="Lucida Sans Unicode"/>
                <w:spacing w:val="-33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No.</w:t>
            </w:r>
            <w:r>
              <w:rPr>
                <w:rFonts w:ascii="Lucida Sans Unicode" w:hAnsi="Lucida Sans Unicode"/>
                <w:spacing w:val="-23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517,</w:t>
            </w:r>
            <w:r>
              <w:rPr>
                <w:rFonts w:ascii="Lucida Sans Unicode" w:hAnsi="Lucida Sans Unicode"/>
                <w:spacing w:val="-20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Col.</w:t>
            </w:r>
            <w:r>
              <w:rPr>
                <w:rFonts w:ascii="Lucida Sans Unicode" w:hAnsi="Lucida Sans Unicode"/>
                <w:spacing w:val="-20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Centro,</w:t>
            </w:r>
            <w:r>
              <w:rPr>
                <w:rFonts w:ascii="Lucida Sans Unicode" w:hAnsi="Lucida Sans Unicode"/>
                <w:spacing w:val="-19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C.P.</w:t>
            </w:r>
            <w:r>
              <w:rPr>
                <w:rFonts w:ascii="Lucida Sans Unicode" w:hAnsi="Lucida Sans Unicode"/>
                <w:spacing w:val="-19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42000,</w:t>
            </w:r>
            <w:r>
              <w:rPr>
                <w:rFonts w:ascii="Lucida Sans Unicode" w:hAnsi="Lucida Sans Unicode"/>
                <w:spacing w:val="-9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Pachuca</w:t>
            </w:r>
            <w:r>
              <w:rPr>
                <w:rFonts w:ascii="Lucida Sans Unicode" w:hAnsi="Lucida Sans Unicode"/>
                <w:spacing w:val="-14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de</w:t>
            </w:r>
            <w:r>
              <w:rPr>
                <w:rFonts w:ascii="Lucida Sans Unicode" w:hAnsi="Lucida Sans Unicode"/>
                <w:spacing w:val="-12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Soto,</w:t>
            </w:r>
            <w:r>
              <w:rPr>
                <w:rFonts w:ascii="Lucida Sans Unicode" w:hAnsi="Lucida Sans Unicode"/>
                <w:spacing w:val="-20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Hidalgo,</w:t>
            </w:r>
            <w:r>
              <w:rPr>
                <w:rFonts w:ascii="Lucida Sans Unicode" w:hAnsi="Lucida Sans Unicode"/>
                <w:spacing w:val="-22"/>
                <w:sz w:val="22"/>
              </w:rPr>
              <w:t> </w:t>
            </w:r>
            <w:r>
              <w:rPr>
                <w:rFonts w:ascii="Lucida Sans Unicode" w:hAnsi="Lucida Sans Unicode"/>
                <w:spacing w:val="-1"/>
                <w:sz w:val="22"/>
              </w:rPr>
              <w:t>México</w:t>
            </w:r>
            <w:r>
              <w:rPr>
                <w:rFonts w:ascii="Lucida Sans Unicode" w:hAnsi="Lucida Sans Unicode"/>
                <w:spacing w:val="-66"/>
                <w:sz w:val="22"/>
              </w:rPr>
              <w:t> </w:t>
            </w:r>
            <w:r>
              <w:rPr>
                <w:rFonts w:ascii="Lucida Sans Unicode" w:hAnsi="Lucida Sans Unicode"/>
                <w:sz w:val="22"/>
              </w:rPr>
              <w:t>Tel.</w:t>
            </w:r>
            <w:r>
              <w:rPr>
                <w:rFonts w:ascii="Lucida Sans Unicode" w:hAnsi="Lucida Sans Unicode"/>
                <w:spacing w:val="-30"/>
                <w:sz w:val="22"/>
              </w:rPr>
              <w:t> </w:t>
            </w:r>
            <w:r>
              <w:rPr>
                <w:rFonts w:ascii="Lucida Sans Unicode" w:hAnsi="Lucida Sans Unicode"/>
                <w:sz w:val="22"/>
              </w:rPr>
              <w:t>+52(771)688-36-02</w:t>
            </w:r>
          </w:p>
          <w:p>
            <w:pPr>
              <w:pStyle w:val="TableParagraph"/>
              <w:spacing w:line="327" w:lineRule="exact"/>
              <w:ind w:left="622" w:right="810"/>
              <w:jc w:val="center"/>
              <w:rPr>
                <w:rFonts w:ascii="Lucida Sans Unicode"/>
                <w:sz w:val="22"/>
              </w:rPr>
            </w:pPr>
            <w:hyperlink r:id="rId9">
              <w:r>
                <w:rPr>
                  <w:rFonts w:ascii="Lucida Sans Unicode"/>
                  <w:color w:val="0D0D0D"/>
                  <w:sz w:val="22"/>
                </w:rPr>
                <w:t>poficial@hidalgo.gob.mx</w:t>
              </w:r>
            </w:hyperlink>
          </w:p>
          <w:p>
            <w:pPr>
              <w:pStyle w:val="TableParagraph"/>
              <w:spacing w:line="328" w:lineRule="exact" w:before="2"/>
              <w:ind w:left="622" w:right="782"/>
              <w:jc w:val="center"/>
              <w:rPr>
                <w:rFonts w:ascii="Lucida Sans Unicode"/>
                <w:sz w:val="22"/>
              </w:rPr>
            </w:pPr>
            <w:hyperlink r:id="rId10">
              <w:r>
                <w:rPr>
                  <w:rFonts w:ascii="Lucida Sans Unicode"/>
                  <w:sz w:val="22"/>
                </w:rPr>
                <w:t>http://periodico.hidalgo.gob.mx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55616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020" w:bottom="280" w:left="960" w:right="840"/>
        </w:sectPr>
      </w:pPr>
    </w:p>
    <w:p>
      <w:pPr>
        <w:spacing w:before="188"/>
        <w:ind w:left="214" w:right="337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1572966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>
          <w:rFonts w:ascii="Arial"/>
          <w:b/>
          <w:sz w:val="24"/>
        </w:rPr>
        <w:t>SUMARIO</w:t>
      </w:r>
    </w:p>
    <w:p>
      <w:pPr>
        <w:pStyle w:val="BodyText"/>
        <w:spacing w:before="11"/>
        <w:rPr>
          <w:rFonts w:ascii="Arial"/>
          <w:b/>
          <w:sz w:val="12"/>
        </w:rPr>
      </w:pPr>
    </w:p>
    <w:p>
      <w:pPr>
        <w:pStyle w:val="BodyText"/>
        <w:spacing w:before="93"/>
        <w:ind w:left="172"/>
      </w:pPr>
      <w:r>
        <w:rPr>
          <w:color w:val="2D74B5"/>
        </w:rPr>
        <w:t>Contenidop</w:t>
      </w:r>
    </w:p>
    <w:p>
      <w:pPr>
        <w:tabs>
          <w:tab w:pos="10136" w:val="right" w:leader="none"/>
        </w:tabs>
        <w:spacing w:before="365"/>
        <w:ind w:left="172" w:right="297" w:firstLine="0"/>
        <w:jc w:val="left"/>
        <w:rPr>
          <w:sz w:val="18"/>
        </w:rPr>
      </w:pPr>
      <w:hyperlink w:history="true" w:anchor="_bookmark0">
        <w:r>
          <w:rPr>
            <w:sz w:val="18"/>
          </w:rPr>
          <w:t>Auditoría</w:t>
        </w:r>
        <w:r>
          <w:rPr>
            <w:spacing w:val="19"/>
            <w:sz w:val="18"/>
          </w:rPr>
          <w:t> </w:t>
        </w:r>
        <w:r>
          <w:rPr>
            <w:sz w:val="18"/>
          </w:rPr>
          <w:t>Superior</w:t>
        </w:r>
        <w:r>
          <w:rPr>
            <w:spacing w:val="19"/>
            <w:sz w:val="18"/>
          </w:rPr>
          <w:t> </w:t>
        </w:r>
        <w:r>
          <w:rPr>
            <w:sz w:val="18"/>
          </w:rPr>
          <w:t>del</w:t>
        </w:r>
        <w:r>
          <w:rPr>
            <w:spacing w:val="20"/>
            <w:sz w:val="18"/>
          </w:rPr>
          <w:t> </w:t>
        </w:r>
        <w:r>
          <w:rPr>
            <w:sz w:val="18"/>
          </w:rPr>
          <w:t>Estado</w:t>
        </w:r>
        <w:r>
          <w:rPr>
            <w:spacing w:val="18"/>
            <w:sz w:val="18"/>
          </w:rPr>
          <w:t> </w:t>
        </w:r>
        <w:r>
          <w:rPr>
            <w:sz w:val="18"/>
          </w:rPr>
          <w:t>de</w:t>
        </w:r>
        <w:r>
          <w:rPr>
            <w:spacing w:val="20"/>
            <w:sz w:val="18"/>
          </w:rPr>
          <w:t> </w:t>
        </w:r>
        <w:r>
          <w:rPr>
            <w:sz w:val="18"/>
          </w:rPr>
          <w:t>Hidalgo.</w:t>
        </w:r>
        <w:r>
          <w:rPr>
            <w:spacing w:val="25"/>
            <w:sz w:val="18"/>
          </w:rPr>
          <w:t> </w:t>
        </w:r>
        <w:r>
          <w:rPr>
            <w:sz w:val="18"/>
          </w:rPr>
          <w:t>-</w:t>
        </w:r>
        <w:r>
          <w:rPr>
            <w:spacing w:val="20"/>
            <w:sz w:val="18"/>
          </w:rPr>
          <w:t> </w:t>
        </w:r>
        <w:r>
          <w:rPr>
            <w:sz w:val="18"/>
          </w:rPr>
          <w:t>Acuerdo</w:t>
        </w:r>
        <w:r>
          <w:rPr>
            <w:spacing w:val="20"/>
            <w:sz w:val="18"/>
          </w:rPr>
          <w:t> </w:t>
        </w:r>
        <w:r>
          <w:rPr>
            <w:sz w:val="18"/>
          </w:rPr>
          <w:t>Número</w:t>
        </w:r>
        <w:r>
          <w:rPr>
            <w:spacing w:val="20"/>
            <w:sz w:val="18"/>
          </w:rPr>
          <w:t> </w:t>
        </w:r>
        <w:r>
          <w:rPr>
            <w:sz w:val="18"/>
          </w:rPr>
          <w:t>ASEH/004/2019,</w:t>
        </w:r>
        <w:r>
          <w:rPr>
            <w:spacing w:val="17"/>
            <w:sz w:val="18"/>
          </w:rPr>
          <w:t> </w:t>
        </w:r>
        <w:r>
          <w:rPr>
            <w:sz w:val="18"/>
          </w:rPr>
          <w:t>por</w:t>
        </w:r>
        <w:r>
          <w:rPr>
            <w:spacing w:val="19"/>
            <w:sz w:val="18"/>
          </w:rPr>
          <w:t> </w:t>
        </w:r>
        <w:r>
          <w:rPr>
            <w:sz w:val="18"/>
          </w:rPr>
          <w:t>el</w:t>
        </w:r>
        <w:r>
          <w:rPr>
            <w:spacing w:val="20"/>
            <w:sz w:val="18"/>
          </w:rPr>
          <w:t> </w:t>
        </w:r>
        <w:r>
          <w:rPr>
            <w:sz w:val="18"/>
          </w:rPr>
          <w:t>que</w:t>
        </w:r>
        <w:r>
          <w:rPr>
            <w:spacing w:val="19"/>
            <w:sz w:val="18"/>
          </w:rPr>
          <w:t> </w:t>
        </w:r>
        <w:r>
          <w:rPr>
            <w:sz w:val="18"/>
          </w:rPr>
          <w:t>se</w:t>
        </w:r>
        <w:r>
          <w:rPr>
            <w:spacing w:val="20"/>
            <w:sz w:val="18"/>
          </w:rPr>
          <w:t> </w:t>
        </w:r>
        <w:r>
          <w:rPr>
            <w:sz w:val="18"/>
          </w:rPr>
          <w:t>emiten</w:t>
        </w:r>
        <w:r>
          <w:rPr>
            <w:spacing w:val="20"/>
            <w:sz w:val="18"/>
          </w:rPr>
          <w:t> </w:t>
        </w:r>
        <w:r>
          <w:rPr>
            <w:sz w:val="18"/>
          </w:rPr>
          <w:t>los</w:t>
        </w:r>
        <w:r>
          <w:rPr>
            <w:spacing w:val="20"/>
            <w:sz w:val="18"/>
          </w:rPr>
          <w:t> </w:t>
        </w:r>
        <w:r>
          <w:rPr>
            <w:sz w:val="18"/>
          </w:rPr>
          <w:t>Lineamientos</w:t>
        </w:r>
        <w:r>
          <w:rPr>
            <w:spacing w:val="18"/>
            <w:sz w:val="18"/>
          </w:rPr>
          <w:t> </w:t>
        </w:r>
        <w:r>
          <w:rPr>
            <w:sz w:val="18"/>
          </w:rPr>
          <w:t>del</w:t>
        </w:r>
      </w:hyperlink>
      <w:r>
        <w:rPr>
          <w:spacing w:val="-47"/>
          <w:sz w:val="18"/>
        </w:rPr>
        <w:t> </w:t>
      </w:r>
      <w:hyperlink w:history="true" w:anchor="_bookmark0">
        <w:r>
          <w:rPr>
            <w:sz w:val="18"/>
          </w:rPr>
          <w:t>Procedimiento</w:t>
        </w:r>
        <w:r>
          <w:rPr>
            <w:spacing w:val="-2"/>
            <w:sz w:val="18"/>
          </w:rPr>
          <w:t> </w:t>
        </w:r>
        <w:r>
          <w:rPr>
            <w:sz w:val="18"/>
          </w:rPr>
          <w:t>de</w:t>
        </w:r>
        <w:r>
          <w:rPr>
            <w:spacing w:val="-3"/>
            <w:sz w:val="18"/>
          </w:rPr>
          <w:t> </w:t>
        </w:r>
        <w:r>
          <w:rPr>
            <w:sz w:val="18"/>
          </w:rPr>
          <w:t>la</w:t>
        </w:r>
        <w:r>
          <w:rPr>
            <w:spacing w:val="-1"/>
            <w:sz w:val="18"/>
          </w:rPr>
          <w:t> </w:t>
        </w:r>
        <w:r>
          <w:rPr>
            <w:sz w:val="18"/>
          </w:rPr>
          <w:t>Entrega</w:t>
        </w:r>
        <w:r>
          <w:rPr>
            <w:spacing w:val="-1"/>
            <w:sz w:val="18"/>
          </w:rPr>
          <w:t> </w:t>
        </w:r>
        <w:r>
          <w:rPr>
            <w:sz w:val="18"/>
          </w:rPr>
          <w:t>Recepción</w:t>
        </w:r>
        <w:r>
          <w:rPr>
            <w:spacing w:val="-1"/>
            <w:sz w:val="18"/>
          </w:rPr>
          <w:t> </w:t>
        </w:r>
        <w:r>
          <w:rPr>
            <w:sz w:val="18"/>
          </w:rPr>
          <w:t>Final</w:t>
        </w:r>
        <w:r>
          <w:rPr>
            <w:spacing w:val="-3"/>
            <w:sz w:val="18"/>
          </w:rPr>
          <w:t> </w:t>
        </w:r>
        <w:r>
          <w:rPr>
            <w:sz w:val="18"/>
          </w:rPr>
          <w:t>de</w:t>
        </w:r>
        <w:r>
          <w:rPr>
            <w:spacing w:val="-3"/>
            <w:sz w:val="18"/>
          </w:rPr>
          <w:t> </w:t>
        </w:r>
        <w:r>
          <w:rPr>
            <w:sz w:val="18"/>
          </w:rPr>
          <w:t>la</w:t>
        </w:r>
        <w:r>
          <w:rPr>
            <w:spacing w:val="-1"/>
            <w:sz w:val="18"/>
          </w:rPr>
          <w:t> </w:t>
        </w:r>
        <w:r>
          <w:rPr>
            <w:sz w:val="18"/>
          </w:rPr>
          <w:t>Administración</w:t>
        </w:r>
        <w:r>
          <w:rPr>
            <w:spacing w:val="-1"/>
            <w:sz w:val="18"/>
          </w:rPr>
          <w:t> </w:t>
        </w:r>
        <w:r>
          <w:rPr>
            <w:sz w:val="18"/>
          </w:rPr>
          <w:t>Pública</w:t>
        </w:r>
        <w:r>
          <w:rPr>
            <w:spacing w:val="-1"/>
            <w:sz w:val="18"/>
          </w:rPr>
          <w:t> </w:t>
        </w:r>
        <w:r>
          <w:rPr>
            <w:sz w:val="18"/>
          </w:rPr>
          <w:t>Municipal</w:t>
        </w:r>
        <w:r>
          <w:rPr>
            <w:spacing w:val="-3"/>
            <w:sz w:val="18"/>
          </w:rPr>
          <w:t> </w:t>
        </w:r>
        <w:r>
          <w:rPr>
            <w:sz w:val="18"/>
          </w:rPr>
          <w:t>del</w:t>
        </w:r>
        <w:r>
          <w:rPr>
            <w:spacing w:val="-1"/>
            <w:sz w:val="18"/>
          </w:rPr>
          <w:t> </w:t>
        </w:r>
        <w:r>
          <w:rPr>
            <w:sz w:val="18"/>
          </w:rPr>
          <w:t>Estado</w:t>
        </w:r>
        <w:r>
          <w:rPr>
            <w:spacing w:val="-1"/>
            <w:sz w:val="18"/>
          </w:rPr>
          <w:t> </w:t>
        </w:r>
        <w:r>
          <w:rPr>
            <w:sz w:val="18"/>
          </w:rPr>
          <w:t>de</w:t>
        </w:r>
        <w:r>
          <w:rPr>
            <w:spacing w:val="-1"/>
            <w:sz w:val="18"/>
          </w:rPr>
          <w:t> </w:t>
        </w:r>
        <w:r>
          <w:rPr>
            <w:sz w:val="18"/>
          </w:rPr>
          <w:t>Hidalgo.</w:t>
          <w:tab/>
          <w:t>3</w:t>
        </w:r>
      </w:hyperlink>
    </w:p>
    <w:p>
      <w:pPr>
        <w:spacing w:before="167"/>
        <w:ind w:left="172" w:right="288" w:firstLine="0"/>
        <w:jc w:val="left"/>
        <w:rPr>
          <w:sz w:val="18"/>
        </w:rPr>
      </w:pPr>
      <w:r>
        <w:rPr/>
        <w:pict>
          <v:shape style="position:absolute;margin-left:55.200001pt;margin-top:6.111866pt;width:501.6pt;height:2.2pt;mso-position-horizontal-relative:page;mso-position-vertical-relative:paragraph;z-index:-17455104" coordorigin="1104,122" coordsize="10032,44" path="m11136,151l1104,151,1104,165,11136,165,11136,151xm11136,122l1104,122,1104,137,11136,137,11136,122xe" filled="true" fillcolor="#000000" stroked="false">
            <v:path arrowok="t"/>
            <v:fill type="solid"/>
            <w10:wrap type="none"/>
          </v:shape>
        </w:pict>
      </w:r>
      <w:hyperlink w:history="true" w:anchor="_bookmark1">
        <w:r>
          <w:rPr>
            <w:sz w:val="18"/>
          </w:rPr>
          <w:t>Comisión de Agua y Alcantarillado de Sistemas Intermunicipales. - Convocatoria que contiene las bases de participación EA-</w:t>
        </w:r>
      </w:hyperlink>
      <w:r>
        <w:rPr>
          <w:spacing w:val="-47"/>
          <w:sz w:val="18"/>
        </w:rPr>
        <w:t> </w:t>
      </w:r>
      <w:hyperlink w:history="true" w:anchor="_bookmark1">
        <w:r>
          <w:rPr>
            <w:sz w:val="18"/>
          </w:rPr>
          <w:t>913005999-N16-2019,</w:t>
        </w:r>
        <w:r>
          <w:rPr>
            <w:spacing w:val="-4"/>
            <w:sz w:val="18"/>
          </w:rPr>
          <w:t> </w:t>
        </w:r>
        <w:r>
          <w:rPr>
            <w:sz w:val="18"/>
          </w:rPr>
          <w:t>EA-913005999-N17-2019,</w:t>
        </w:r>
        <w:r>
          <w:rPr>
            <w:spacing w:val="-4"/>
            <w:sz w:val="18"/>
          </w:rPr>
          <w:t> </w:t>
        </w:r>
        <w:r>
          <w:rPr>
            <w:sz w:val="18"/>
          </w:rPr>
          <w:t>EA-913005999-N18-2019,</w:t>
        </w:r>
        <w:r>
          <w:rPr>
            <w:spacing w:val="-1"/>
            <w:sz w:val="18"/>
          </w:rPr>
          <w:t> </w:t>
        </w:r>
        <w:r>
          <w:rPr>
            <w:sz w:val="18"/>
          </w:rPr>
          <w:t>EA-913005999-N19-2019,</w:t>
        </w:r>
        <w:r>
          <w:rPr>
            <w:spacing w:val="-2"/>
            <w:sz w:val="18"/>
          </w:rPr>
          <w:t> </w:t>
        </w:r>
        <w:r>
          <w:rPr>
            <w:sz w:val="18"/>
          </w:rPr>
          <w:t>EA</w:t>
        </w:r>
        <w:r>
          <w:rPr>
            <w:spacing w:val="1"/>
            <w:sz w:val="18"/>
          </w:rPr>
          <w:t> </w:t>
        </w:r>
        <w:r>
          <w:rPr>
            <w:sz w:val="18"/>
          </w:rPr>
          <w:t>913005999-N20-</w:t>
        </w:r>
      </w:hyperlink>
    </w:p>
    <w:p>
      <w:pPr>
        <w:tabs>
          <w:tab w:pos="9937" w:val="left" w:leader="none"/>
        </w:tabs>
        <w:spacing w:line="206" w:lineRule="exact" w:before="0"/>
        <w:ind w:left="172" w:right="0" w:firstLine="0"/>
        <w:jc w:val="left"/>
        <w:rPr>
          <w:sz w:val="18"/>
        </w:rPr>
      </w:pPr>
      <w:hyperlink w:history="true" w:anchor="_bookmark1">
        <w:r>
          <w:rPr>
            <w:sz w:val="18"/>
          </w:rPr>
          <w:t>2019.</w:t>
          <w:tab/>
          <w:t>20</w:t>
        </w:r>
      </w:hyperlink>
    </w:p>
    <w:p>
      <w:pPr>
        <w:spacing w:after="0" w:line="206" w:lineRule="exact"/>
        <w:jc w:val="left"/>
        <w:rPr>
          <w:sz w:val="18"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header="573" w:footer="642" w:top="1160" w:bottom="840" w:left="960" w:right="840"/>
          <w:pgNumType w:start="2"/>
        </w:sect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5408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Heading1"/>
        <w:spacing w:line="278" w:lineRule="auto" w:before="93"/>
        <w:ind w:left="218"/>
      </w:pPr>
      <w:bookmarkStart w:name="_bookmark0" w:id="1"/>
      <w:bookmarkEnd w:id="1"/>
      <w:r>
        <w:rPr>
          <w:b w:val="0"/>
        </w:rPr>
      </w:r>
      <w:r>
        <w:rPr/>
        <w:t>Acuerdo número ASEH/004/2019 por el que se emiten los Lineamientos del Procedimiento de la Entrega</w:t>
      </w:r>
      <w:r>
        <w:rPr>
          <w:spacing w:val="-53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de la</w:t>
      </w:r>
      <w:r>
        <w:rPr>
          <w:spacing w:val="3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spacing w:before="9"/>
        <w:rPr>
          <w:rFonts w:ascii="Arial"/>
          <w:b/>
          <w:sz w:val="29"/>
        </w:rPr>
      </w:pPr>
    </w:p>
    <w:p>
      <w:pPr>
        <w:pStyle w:val="BodyText"/>
        <w:spacing w:line="360" w:lineRule="auto"/>
        <w:ind w:left="172" w:right="293"/>
        <w:jc w:val="both"/>
      </w:pPr>
      <w:r>
        <w:rPr>
          <w:rFonts w:ascii="Arial" w:hAnsi="Arial"/>
          <w:b/>
        </w:rPr>
        <w:t>Dr. Armando Roldán Pimentel</w:t>
      </w:r>
      <w:r>
        <w:rPr/>
        <w:t>, Auditor Superior del Estado de Hidalgo, en uso de las atribuciones que me</w:t>
      </w:r>
      <w:r>
        <w:rPr>
          <w:spacing w:val="1"/>
        </w:rPr>
        <w:t> </w:t>
      </w:r>
      <w:r>
        <w:rPr/>
        <w:t>confieren los artículos 56 y 56 Bis de la Constitución Política del Estado de Hidalgo, 192 de la Ley Orgánica del</w:t>
      </w:r>
      <w:r>
        <w:rPr>
          <w:spacing w:val="1"/>
        </w:rPr>
        <w:t> </w:t>
      </w:r>
      <w:r>
        <w:rPr/>
        <w:t>Poder</w:t>
      </w:r>
      <w:r>
        <w:rPr>
          <w:spacing w:val="-5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6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Soberano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Hidalgo;</w:t>
      </w:r>
      <w:r>
        <w:rPr>
          <w:spacing w:val="-2"/>
        </w:rPr>
        <w:t> </w:t>
      </w:r>
      <w:r>
        <w:rPr/>
        <w:t>74</w:t>
      </w:r>
      <w:r>
        <w:rPr>
          <w:spacing w:val="-6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XXXIV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Fiscalización</w:t>
      </w:r>
      <w:r>
        <w:rPr>
          <w:spacing w:val="-5"/>
        </w:rPr>
        <w:t> </w:t>
      </w:r>
      <w:r>
        <w:rPr/>
        <w:t>Superior</w:t>
      </w:r>
      <w:r>
        <w:rPr>
          <w:spacing w:val="-54"/>
        </w:rPr>
        <w:t> </w:t>
      </w:r>
      <w:r>
        <w:rPr/>
        <w:t>y Rendición de Cuentas del Estado de Hidalgo, 2 fracciones; I y VII, 14, 23 y 31 de la Ley de Entrega Recepción</w:t>
      </w:r>
      <w:r>
        <w:rPr>
          <w:spacing w:val="-53"/>
        </w:rPr>
        <w:t> </w:t>
      </w:r>
      <w:r>
        <w:rPr/>
        <w:t>de los Recursos Públicos del Estado de Hidalgo; así como 39 y 40 de la Ley Orgánica Municipal para el Estado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  <w:ind w:left="212"/>
      </w:pPr>
      <w:r>
        <w:rPr/>
        <w:t>C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D E</w:t>
      </w:r>
      <w:r>
        <w:rPr>
          <w:spacing w:val="-1"/>
        </w:rPr>
        <w:t> </w:t>
      </w:r>
      <w:r>
        <w:rPr/>
        <w:t>R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O</w:t>
      </w: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360" w:lineRule="auto" w:before="0" w:after="0"/>
        <w:ind w:left="893" w:right="294" w:hanging="471"/>
        <w:jc w:val="both"/>
        <w:rPr>
          <w:sz w:val="20"/>
        </w:rPr>
      </w:pPr>
      <w:r>
        <w:rPr>
          <w:sz w:val="20"/>
        </w:rPr>
        <w:t>Que con base en lo dispuesto por el artículo 127 de la Constitución Política del Estado de Hidalgo, 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-5"/>
          <w:sz w:val="20"/>
        </w:rPr>
        <w:t> </w:t>
      </w: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electos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sufragio</w:t>
      </w:r>
      <w:r>
        <w:rPr>
          <w:spacing w:val="-5"/>
          <w:sz w:val="20"/>
        </w:rPr>
        <w:t> </w:t>
      </w:r>
      <w:r>
        <w:rPr>
          <w:sz w:val="20"/>
        </w:rPr>
        <w:t>directo,</w:t>
      </w:r>
      <w:r>
        <w:rPr>
          <w:spacing w:val="-3"/>
          <w:sz w:val="20"/>
        </w:rPr>
        <w:t> </w:t>
      </w:r>
      <w:r>
        <w:rPr>
          <w:sz w:val="20"/>
        </w:rPr>
        <w:t>libre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secreto,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jornada</w:t>
      </w:r>
      <w:r>
        <w:rPr>
          <w:spacing w:val="-2"/>
          <w:sz w:val="20"/>
        </w:rPr>
        <w:t> </w:t>
      </w:r>
      <w:r>
        <w:rPr>
          <w:sz w:val="20"/>
        </w:rPr>
        <w:t>comicial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celebrará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w w:val="95"/>
          <w:sz w:val="20"/>
        </w:rPr>
        <w:t>primer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domingo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junio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año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corresponda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durarán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encargo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cuatro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años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tomando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posesión</w:t>
      </w:r>
      <w:r>
        <w:rPr>
          <w:spacing w:val="-50"/>
          <w:w w:val="9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cinco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septiembre</w:t>
      </w:r>
      <w:r>
        <w:rPr>
          <w:spacing w:val="-1"/>
          <w:sz w:val="20"/>
        </w:rPr>
        <w:t> </w:t>
      </w:r>
      <w:r>
        <w:rPr>
          <w:sz w:val="20"/>
        </w:rPr>
        <w:t>del año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elección.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360" w:lineRule="auto" w:before="0" w:after="0"/>
        <w:ind w:left="893" w:right="299" w:hanging="526"/>
        <w:jc w:val="both"/>
        <w:rPr>
          <w:sz w:val="20"/>
        </w:rPr>
      </w:pPr>
      <w:r>
        <w:rPr>
          <w:sz w:val="20"/>
        </w:rPr>
        <w:t>Que de acuerdo a lo establecido en el artículo 17 del Código Electoral del Estado de Hidalgo, las</w:t>
      </w:r>
      <w:r>
        <w:rPr>
          <w:spacing w:val="1"/>
          <w:sz w:val="20"/>
        </w:rPr>
        <w:t> </w:t>
      </w:r>
      <w:r>
        <w:rPr>
          <w:sz w:val="20"/>
        </w:rPr>
        <w:t>elecciones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Ayuntamientos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celebrarán</w:t>
      </w:r>
      <w:r>
        <w:rPr>
          <w:spacing w:val="-7"/>
          <w:sz w:val="20"/>
        </w:rPr>
        <w:t> </w:t>
      </w:r>
      <w:r>
        <w:rPr>
          <w:sz w:val="20"/>
        </w:rPr>
        <w:t>cada</w:t>
      </w:r>
      <w:r>
        <w:rPr>
          <w:spacing w:val="-8"/>
          <w:sz w:val="20"/>
        </w:rPr>
        <w:t> </w:t>
      </w:r>
      <w:r>
        <w:rPr>
          <w:sz w:val="20"/>
        </w:rPr>
        <w:t>cuatro</w:t>
      </w:r>
      <w:r>
        <w:rPr>
          <w:spacing w:val="-8"/>
          <w:sz w:val="20"/>
        </w:rPr>
        <w:t> </w:t>
      </w:r>
      <w:r>
        <w:rPr>
          <w:sz w:val="20"/>
        </w:rPr>
        <w:t>años,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primer</w:t>
      </w:r>
      <w:r>
        <w:rPr>
          <w:spacing w:val="-7"/>
          <w:sz w:val="20"/>
        </w:rPr>
        <w:t> </w:t>
      </w:r>
      <w:r>
        <w:rPr>
          <w:sz w:val="20"/>
        </w:rPr>
        <w:t>domingo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junio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año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corresponda y los electos tomarán posesión de sus cargos el día cinco de septiembre del año de la</w:t>
      </w:r>
      <w:r>
        <w:rPr>
          <w:spacing w:val="1"/>
          <w:sz w:val="20"/>
        </w:rPr>
        <w:t> </w:t>
      </w:r>
      <w:r>
        <w:rPr>
          <w:sz w:val="20"/>
        </w:rPr>
        <w:t>elección.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360" w:lineRule="auto" w:before="0" w:after="0"/>
        <w:ind w:left="893" w:right="292" w:hanging="584"/>
        <w:jc w:val="both"/>
        <w:rPr>
          <w:sz w:val="20"/>
        </w:rPr>
      </w:pPr>
      <w:r>
        <w:rPr>
          <w:sz w:val="20"/>
        </w:rPr>
        <w:t>Que la Ley de Entrega Recepción de los Recursos Públicos del Estado de Hidalgo, tiene por objeto</w:t>
      </w:r>
      <w:r>
        <w:rPr>
          <w:spacing w:val="1"/>
          <w:sz w:val="20"/>
        </w:rPr>
        <w:t> </w:t>
      </w:r>
      <w:r>
        <w:rPr>
          <w:sz w:val="20"/>
        </w:rPr>
        <w:t>establecer las bases generales conforme a las cuales los servidores públicos de los Ayuntamientos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6"/>
          <w:sz w:val="20"/>
        </w:rPr>
        <w:t> </w:t>
      </w:r>
      <w:r>
        <w:rPr>
          <w:sz w:val="20"/>
        </w:rPr>
        <w:t>darán</w:t>
      </w:r>
      <w:r>
        <w:rPr>
          <w:spacing w:val="-8"/>
          <w:sz w:val="20"/>
        </w:rPr>
        <w:t> </w:t>
      </w:r>
      <w:r>
        <w:rPr>
          <w:sz w:val="20"/>
        </w:rPr>
        <w:t>cumplimiento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obligación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entregar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quienes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sustituyan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término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empleo,</w:t>
      </w:r>
      <w:r>
        <w:rPr>
          <w:spacing w:val="-53"/>
          <w:sz w:val="20"/>
        </w:rPr>
        <w:t> </w:t>
      </w:r>
      <w:r>
        <w:rPr>
          <w:sz w:val="20"/>
        </w:rPr>
        <w:t>cargo o comisión los recursos humanos, materiales y financieros, e información que les haya sido</w:t>
      </w:r>
      <w:r>
        <w:rPr>
          <w:spacing w:val="1"/>
          <w:sz w:val="20"/>
        </w:rPr>
        <w:t> </w:t>
      </w:r>
      <w:r>
        <w:rPr>
          <w:sz w:val="20"/>
        </w:rPr>
        <w:t>asignada 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 disposiciones normativas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360" w:lineRule="auto" w:before="0" w:after="0"/>
        <w:ind w:left="893" w:right="295" w:hanging="605"/>
        <w:jc w:val="both"/>
        <w:rPr>
          <w:sz w:val="20"/>
        </w:rPr>
      </w:pP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Entrega</w:t>
      </w:r>
      <w:r>
        <w:rPr>
          <w:spacing w:val="-5"/>
          <w:sz w:val="20"/>
        </w:rPr>
        <w:t> </w:t>
      </w:r>
      <w:r>
        <w:rPr>
          <w:sz w:val="20"/>
        </w:rPr>
        <w:t>Recepción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4"/>
          <w:sz w:val="20"/>
        </w:rPr>
        <w:t> </w:t>
      </w:r>
      <w:r>
        <w:rPr>
          <w:sz w:val="20"/>
        </w:rPr>
        <w:t>Públicos</w:t>
      </w:r>
      <w:r>
        <w:rPr>
          <w:spacing w:val="-5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Hidalgo,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Entrega</w:t>
      </w:r>
      <w:r>
        <w:rPr>
          <w:spacing w:val="-4"/>
          <w:sz w:val="20"/>
        </w:rPr>
        <w:t> </w:t>
      </w:r>
      <w:r>
        <w:rPr>
          <w:sz w:val="20"/>
        </w:rPr>
        <w:t>Recepción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acto</w:t>
      </w:r>
      <w:r>
        <w:rPr>
          <w:spacing w:val="-6"/>
          <w:sz w:val="20"/>
        </w:rPr>
        <w:t> </w:t>
      </w:r>
      <w:r>
        <w:rPr>
          <w:sz w:val="20"/>
        </w:rPr>
        <w:t>administrativo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53"/>
          <w:sz w:val="20"/>
        </w:rPr>
        <w:t> </w:t>
      </w:r>
      <w:r>
        <w:rPr>
          <w:sz w:val="20"/>
        </w:rPr>
        <w:t>Pública Municipal Saliente y Entrante tienen a su cargo el entregar y recibir la administración de los</w:t>
      </w:r>
      <w:r>
        <w:rPr>
          <w:spacing w:val="1"/>
          <w:sz w:val="20"/>
        </w:rPr>
        <w:t> </w:t>
      </w:r>
      <w:r>
        <w:rPr>
          <w:sz w:val="20"/>
        </w:rPr>
        <w:t>fondos, bienes y valores públicos, los recursos humanos, materiales y financieros, además de aquella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guarda;</w:t>
      </w:r>
      <w:r>
        <w:rPr>
          <w:spacing w:val="1"/>
          <w:sz w:val="20"/>
        </w:rPr>
        <w:t> </w:t>
      </w:r>
      <w:r>
        <w:rPr>
          <w:sz w:val="20"/>
        </w:rPr>
        <w:t>garantizando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continuidad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 pública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beneficio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ciudadanía.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360" w:lineRule="auto" w:before="0" w:after="0"/>
        <w:ind w:left="893" w:right="298" w:hanging="550"/>
        <w:jc w:val="both"/>
        <w:rPr>
          <w:sz w:val="20"/>
        </w:rPr>
      </w:pPr>
      <w:r>
        <w:rPr>
          <w:sz w:val="20"/>
        </w:rPr>
        <w:t>Que el artículo 39 de la Ley Orgánica Municipal para el Estado de Hidalgo establece que el Acta de</w:t>
      </w:r>
      <w:r>
        <w:rPr>
          <w:spacing w:val="1"/>
          <w:sz w:val="20"/>
        </w:rPr>
        <w:t> </w:t>
      </w:r>
      <w:r>
        <w:rPr>
          <w:sz w:val="20"/>
        </w:rPr>
        <w:t>Entrega Recepción es un acto obligatorio que no deberá dejar de realizarse por ningún motivo y se hará</w:t>
      </w:r>
      <w:r>
        <w:rPr>
          <w:spacing w:val="-53"/>
          <w:sz w:val="20"/>
        </w:rPr>
        <w:t> </w:t>
      </w:r>
      <w:r>
        <w:rPr>
          <w:sz w:val="20"/>
        </w:rPr>
        <w:t>inmediatamente</w:t>
      </w:r>
      <w:r>
        <w:rPr>
          <w:spacing w:val="-2"/>
          <w:sz w:val="20"/>
        </w:rPr>
        <w:t> </w:t>
      </w:r>
      <w:r>
        <w:rPr>
          <w:sz w:val="20"/>
        </w:rPr>
        <w:t>después de</w:t>
      </w:r>
      <w:r>
        <w:rPr>
          <w:spacing w:val="-1"/>
          <w:sz w:val="20"/>
        </w:rPr>
        <w:t> </w:t>
      </w:r>
      <w:r>
        <w:rPr>
          <w:sz w:val="20"/>
        </w:rPr>
        <w:t>la instalación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nuevo Ayuntamiento.</w:t>
      </w:r>
    </w:p>
    <w:p>
      <w:pPr>
        <w:spacing w:after="0" w:line="360" w:lineRule="auto"/>
        <w:jc w:val="both"/>
        <w:rPr>
          <w:sz w:val="20"/>
        </w:rPr>
        <w:sectPr>
          <w:pgSz w:w="12240" w:h="15840"/>
          <w:pgMar w:header="573" w:footer="642" w:top="1160" w:bottom="840" w:left="960" w:right="840"/>
        </w:sectPr>
      </w:pP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360" w:lineRule="auto" w:before="189" w:after="0"/>
        <w:ind w:left="893" w:right="319" w:hanging="605"/>
        <w:jc w:val="both"/>
        <w:rPr>
          <w:sz w:val="2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53568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>
          <w:sz w:val="20"/>
        </w:rPr>
        <w:t>Que con fundamento en los artículos 10, 23 y 31 de la Ley de Entrega Recepción de los Recursos</w:t>
      </w:r>
      <w:r>
        <w:rPr>
          <w:spacing w:val="1"/>
          <w:sz w:val="20"/>
        </w:rPr>
        <w:t> </w:t>
      </w:r>
      <w:r>
        <w:rPr>
          <w:sz w:val="20"/>
        </w:rPr>
        <w:t>Públicos del Estado de Hidalgo, el Acto de Entrega Recepción siempre se llevará a cabo con 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Auditoría</w:t>
      </w:r>
      <w:r>
        <w:rPr>
          <w:spacing w:val="-3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Hidalgo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4"/>
          <w:sz w:val="20"/>
        </w:rPr>
        <w:t> </w:t>
      </w:r>
      <w:r>
        <w:rPr>
          <w:sz w:val="20"/>
        </w:rPr>
        <w:t>establecerá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plazos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tal</w:t>
      </w:r>
      <w:r>
        <w:rPr>
          <w:spacing w:val="-4"/>
          <w:sz w:val="20"/>
        </w:rPr>
        <w:t> </w:t>
      </w:r>
      <w:r>
        <w:rPr>
          <w:sz w:val="20"/>
        </w:rPr>
        <w:t>efecto;</w:t>
      </w:r>
      <w:r>
        <w:rPr>
          <w:spacing w:val="-53"/>
          <w:sz w:val="20"/>
        </w:rPr>
        <w:t> </w:t>
      </w:r>
      <w:r>
        <w:rPr>
          <w:sz w:val="20"/>
        </w:rPr>
        <w:t>además de ello los servidores públicos que habrán de concluir su empleo, cargo o comisión deberán</w:t>
      </w:r>
      <w:r>
        <w:rPr>
          <w:spacing w:val="1"/>
          <w:sz w:val="20"/>
        </w:rPr>
        <w:t> </w:t>
      </w:r>
      <w:r>
        <w:rPr>
          <w:sz w:val="20"/>
        </w:rPr>
        <w:t>proporcionar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información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documentación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Auditoría</w:t>
      </w:r>
      <w:r>
        <w:rPr>
          <w:spacing w:val="-13"/>
          <w:sz w:val="20"/>
        </w:rPr>
        <w:t> </w:t>
      </w:r>
      <w:r>
        <w:rPr>
          <w:sz w:val="20"/>
        </w:rPr>
        <w:t>Superior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Estado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Hidalgo</w:t>
      </w:r>
      <w:r>
        <w:rPr>
          <w:spacing w:val="-10"/>
          <w:sz w:val="20"/>
        </w:rPr>
        <w:t> </w:t>
      </w:r>
      <w:r>
        <w:rPr>
          <w:sz w:val="20"/>
        </w:rPr>
        <w:t>les</w:t>
      </w:r>
      <w:r>
        <w:rPr>
          <w:spacing w:val="-12"/>
          <w:sz w:val="20"/>
        </w:rPr>
        <w:t> </w:t>
      </w:r>
      <w:r>
        <w:rPr>
          <w:sz w:val="20"/>
        </w:rPr>
        <w:t>requiera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preparar su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-1"/>
          <w:sz w:val="20"/>
        </w:rPr>
        <w:t> </w:t>
      </w:r>
      <w:r>
        <w:rPr>
          <w:sz w:val="20"/>
        </w:rPr>
        <w:t>Recepción</w:t>
      </w:r>
      <w:r>
        <w:rPr>
          <w:spacing w:val="-1"/>
          <w:sz w:val="20"/>
        </w:rPr>
        <w:t> </w:t>
      </w:r>
      <w:r>
        <w:rPr>
          <w:sz w:val="20"/>
        </w:rPr>
        <w:t>Final.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360" w:lineRule="auto" w:before="0" w:after="0"/>
        <w:ind w:left="893" w:right="297" w:hanging="661"/>
        <w:jc w:val="both"/>
        <w:rPr>
          <w:sz w:val="20"/>
        </w:rPr>
      </w:pPr>
      <w:r>
        <w:rPr>
          <w:w w:val="95"/>
          <w:sz w:val="20"/>
        </w:rPr>
        <w:t>Que en ese tenor</w:t>
      </w:r>
      <w:r>
        <w:rPr>
          <w:spacing w:val="50"/>
          <w:sz w:val="20"/>
        </w:rPr>
        <w:t> </w:t>
      </w:r>
      <w:r>
        <w:rPr>
          <w:w w:val="95"/>
          <w:sz w:val="20"/>
        </w:rPr>
        <w:t>y conforme a las atribuciones establecidas por el artículo 2 de Ley de Entrega Recepción</w:t>
      </w:r>
      <w:r>
        <w:rPr>
          <w:spacing w:val="1"/>
          <w:w w:val="95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Recursos</w:t>
      </w:r>
      <w:r>
        <w:rPr>
          <w:spacing w:val="-11"/>
          <w:sz w:val="20"/>
        </w:rPr>
        <w:t> </w:t>
      </w:r>
      <w:r>
        <w:rPr>
          <w:sz w:val="20"/>
        </w:rPr>
        <w:t>Públicos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Estado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Hidalgo,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Auditoría</w:t>
      </w:r>
      <w:r>
        <w:rPr>
          <w:spacing w:val="-13"/>
          <w:sz w:val="20"/>
        </w:rPr>
        <w:t> </w:t>
      </w:r>
      <w:r>
        <w:rPr>
          <w:sz w:val="20"/>
        </w:rPr>
        <w:t>Superior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Hidalgo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encuentra</w:t>
      </w:r>
      <w:r>
        <w:rPr>
          <w:spacing w:val="-54"/>
          <w:sz w:val="20"/>
        </w:rPr>
        <w:t> </w:t>
      </w:r>
      <w:r>
        <w:rPr>
          <w:sz w:val="20"/>
        </w:rPr>
        <w:t>legalmente</w:t>
      </w:r>
      <w:r>
        <w:rPr>
          <w:spacing w:val="1"/>
          <w:sz w:val="20"/>
        </w:rPr>
        <w:t> </w:t>
      </w:r>
      <w:r>
        <w:rPr>
          <w:sz w:val="20"/>
        </w:rPr>
        <w:t>facultada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reglas,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formatos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 de Entrega Recepción Final de los Ayuntamientos en el ámbito de su competencia y 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finalidad de dar</w:t>
      </w:r>
      <w:r>
        <w:rPr>
          <w:spacing w:val="-1"/>
          <w:sz w:val="20"/>
        </w:rPr>
        <w:t> </w:t>
      </w:r>
      <w:r>
        <w:rPr>
          <w:sz w:val="20"/>
        </w:rPr>
        <w:t>cumplimiento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materia y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legales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2"/>
        <w:ind w:left="283"/>
        <w:jc w:val="both"/>
      </w:pPr>
      <w:r>
        <w:rPr/>
        <w:t>He</w:t>
      </w:r>
      <w:r>
        <w:rPr>
          <w:spacing w:val="-3"/>
        </w:rPr>
        <w:t> </w:t>
      </w:r>
      <w:r>
        <w:rPr/>
        <w:t>tenido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bien</w:t>
      </w:r>
      <w:r>
        <w:rPr>
          <w:spacing w:val="-1"/>
        </w:rPr>
        <w:t> </w:t>
      </w:r>
      <w:r>
        <w:rPr/>
        <w:t>emitir</w:t>
      </w:r>
      <w:r>
        <w:rPr>
          <w:spacing w:val="-2"/>
        </w:rPr>
        <w:t> </w:t>
      </w:r>
      <w:r>
        <w:rPr/>
        <w:t>los siguientes: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spacing w:line="276" w:lineRule="auto"/>
        <w:ind w:left="2803" w:right="384" w:hanging="2523"/>
        <w:jc w:val="left"/>
      </w:pPr>
      <w:r>
        <w:rPr/>
        <w:t>LINEAMIENTOS DEL PROCEDIMIENTO DE LA ENTREGA RECEPCIÓN FINAL DE LA ADMINISTRACIÓN</w:t>
      </w:r>
      <w:r>
        <w:rPr>
          <w:spacing w:val="-53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MUNICIPAL</w:t>
      </w:r>
      <w:r>
        <w:rPr>
          <w:spacing w:val="2"/>
        </w:rPr>
        <w:t> </w:t>
      </w:r>
      <w:r>
        <w:rPr/>
        <w:t>DEL 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</w:t>
      </w: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spacing w:line="276" w:lineRule="auto" w:before="0"/>
        <w:ind w:left="3721" w:right="3840" w:firstLine="87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line="360" w:lineRule="auto"/>
        <w:ind w:left="172" w:right="2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Auditoría</w:t>
      </w:r>
      <w:r>
        <w:rPr>
          <w:spacing w:val="-2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Hidalgo,</w:t>
      </w:r>
      <w:r>
        <w:rPr>
          <w:spacing w:val="-5"/>
        </w:rPr>
        <w:t> </w:t>
      </w:r>
      <w:r>
        <w:rPr/>
        <w:t>emite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Lineamientos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fundamento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lo</w:t>
      </w:r>
      <w:r>
        <w:rPr>
          <w:spacing w:val="-53"/>
        </w:rPr>
        <w:t> </w:t>
      </w:r>
      <w:r>
        <w:rPr/>
        <w:t>dispuesto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74</w:t>
      </w:r>
      <w:r>
        <w:rPr>
          <w:spacing w:val="-7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XXXIV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Fiscalización</w:t>
      </w:r>
      <w:r>
        <w:rPr>
          <w:spacing w:val="-8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Rendición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Cuentas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3"/>
        </w:rPr>
        <w:t> </w:t>
      </w:r>
      <w:r>
        <w:rPr/>
        <w:t>de Hidalgo, 2 fracciones; I y VII, 10, 14, 23 y 31 de la Ley de Entrega Recepción de los Recursos Públicos del</w:t>
      </w:r>
      <w:r>
        <w:rPr>
          <w:spacing w:val="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Hidalgo,</w:t>
      </w:r>
      <w:r>
        <w:rPr>
          <w:spacing w:val="-9"/>
        </w:rPr>
        <w:t> </w:t>
      </w:r>
      <w:r>
        <w:rPr/>
        <w:t>39</w:t>
      </w:r>
      <w:r>
        <w:rPr>
          <w:spacing w:val="-7"/>
        </w:rPr>
        <w:t> </w:t>
      </w:r>
      <w:r>
        <w:rPr/>
        <w:t>y</w:t>
      </w:r>
      <w:r>
        <w:rPr>
          <w:spacing w:val="-13"/>
        </w:rPr>
        <w:t> </w:t>
      </w:r>
      <w:r>
        <w:rPr/>
        <w:t>40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3"/>
        </w:rPr>
        <w:t> </w:t>
      </w:r>
      <w:r>
        <w:rPr/>
        <w:t>Orgánica</w:t>
      </w:r>
      <w:r>
        <w:rPr>
          <w:spacing w:val="-9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Hidalgo;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facultan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participar</w:t>
      </w:r>
      <w:r>
        <w:rPr>
          <w:spacing w:val="-53"/>
        </w:rPr>
        <w:t> </w:t>
      </w:r>
      <w:r>
        <w:rPr/>
        <w:t>e</w:t>
      </w:r>
      <w:r>
        <w:rPr>
          <w:spacing w:val="1"/>
        </w:rPr>
        <w:t> </w:t>
      </w:r>
      <w:r>
        <w:rPr/>
        <w:t>intervenir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reglas,</w:t>
      </w:r>
      <w:r>
        <w:rPr>
          <w:spacing w:val="1"/>
        </w:rPr>
        <w:t> </w:t>
      </w:r>
      <w:r>
        <w:rPr/>
        <w:t>instrucciones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172" w:right="298"/>
        <w:jc w:val="both"/>
      </w:pPr>
      <w:r>
        <w:rPr>
          <w:rFonts w:ascii="Arial" w:hAnsi="Arial"/>
          <w:b/>
        </w:rPr>
        <w:t>Artículo 2. </w:t>
      </w:r>
      <w:r>
        <w:rPr/>
        <w:t>Los presentes Lineamientos tienen por objeto regular, ordenar, orientar, transparentar y uniformar la</w:t>
      </w:r>
      <w:r>
        <w:rPr>
          <w:spacing w:val="-53"/>
        </w:rPr>
        <w:t> </w:t>
      </w:r>
      <w:r>
        <w:rPr/>
        <w:t>Entrega Recepción Final de la Administración Pública Municipal del Estado de Hidalgo, dando certeza en los</w:t>
      </w:r>
      <w:r>
        <w:rPr>
          <w:spacing w:val="1"/>
        </w:rPr>
        <w:t> </w:t>
      </w:r>
      <w:r>
        <w:rPr/>
        <w:t>quehaceres de entrega y recepción de la administración, fondos, bienes y valores públicos, recursos humanos,</w:t>
      </w:r>
      <w:r>
        <w:rPr>
          <w:spacing w:val="1"/>
        </w:rPr>
        <w:t> </w:t>
      </w:r>
      <w:r>
        <w:rPr/>
        <w:t>materiales, financieros e informáticos, así como la información</w:t>
      </w:r>
      <w:r>
        <w:rPr>
          <w:spacing w:val="1"/>
        </w:rPr>
        <w:t> </w:t>
      </w:r>
      <w:r>
        <w:rPr/>
        <w:t>y documentación</w:t>
      </w:r>
      <w:r>
        <w:rPr>
          <w:spacing w:val="1"/>
        </w:rPr>
        <w:t> </w:t>
      </w:r>
      <w:r>
        <w:rPr/>
        <w:t>y el estado que guarda;</w:t>
      </w:r>
      <w:r>
        <w:rPr>
          <w:spacing w:val="1"/>
        </w:rPr>
        <w:t> </w:t>
      </w:r>
      <w:r>
        <w:rPr/>
        <w:t>garantizando</w:t>
      </w:r>
      <w:r>
        <w:rPr>
          <w:spacing w:val="-3"/>
        </w:rPr>
        <w:t> </w:t>
      </w:r>
      <w:r>
        <w:rPr/>
        <w:t>así que</w:t>
      </w:r>
      <w:r>
        <w:rPr>
          <w:spacing w:val="-1"/>
        </w:rPr>
        <w:t> </w:t>
      </w:r>
      <w:r>
        <w:rPr/>
        <w:t>la continuidad de</w:t>
      </w:r>
      <w:r>
        <w:rPr>
          <w:spacing w:val="-1"/>
        </w:rPr>
        <w:t> </w:t>
      </w:r>
      <w:r>
        <w:rPr/>
        <w:t>la Administración</w:t>
      </w:r>
      <w:r>
        <w:rPr>
          <w:spacing w:val="-3"/>
        </w:rPr>
        <w:t> </w:t>
      </w:r>
      <w:r>
        <w:rPr/>
        <w:t>Pública Municipal sea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beneficio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ciudadanía.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/>
        <w:ind w:left="172" w:right="3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3. </w:t>
      </w:r>
      <w:r>
        <w:rPr/>
        <w:t>Este</w:t>
      </w:r>
      <w:r>
        <w:rPr>
          <w:spacing w:val="-3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</w:t>
      </w:r>
      <w:r>
        <w:rPr>
          <w:spacing w:val="-4"/>
        </w:rPr>
        <w:t> </w:t>
      </w:r>
      <w:r>
        <w:rPr/>
        <w:t>obligatorio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quienes</w:t>
      </w:r>
      <w:r>
        <w:rPr>
          <w:spacing w:val="-3"/>
        </w:rPr>
        <w:t> </w:t>
      </w:r>
      <w:r>
        <w:rPr/>
        <w:t>participen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Entrega</w:t>
      </w:r>
      <w:r>
        <w:rPr>
          <w:spacing w:val="-53"/>
        </w:rPr>
        <w:t> </w:t>
      </w:r>
      <w:r>
        <w:rPr/>
        <w:t>Recepción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Hidalgo.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62" w:lineRule="auto"/>
        <w:ind w:left="172" w:right="299"/>
        <w:jc w:val="both"/>
      </w:pPr>
      <w:r>
        <w:rPr>
          <w:rFonts w:ascii="Arial" w:hAnsi="Arial"/>
          <w:b/>
        </w:rPr>
        <w:t>Artículo 4. </w:t>
      </w:r>
      <w:r>
        <w:rPr/>
        <w:t>Los Lineamientos se emiten bajo la premisa de respetar la autonomía de los Municipios, por lo que</w:t>
      </w:r>
      <w:r>
        <w:rPr>
          <w:spacing w:val="1"/>
        </w:rPr>
        <w:t> </w:t>
      </w:r>
      <w:r>
        <w:rPr/>
        <w:t>se apegan estrictamente a las disposiciones legales aplicables, orientando los actos o asuntos que por su</w:t>
      </w:r>
      <w:r>
        <w:rPr>
          <w:spacing w:val="1"/>
        </w:rPr>
        <w:t> </w:t>
      </w:r>
      <w:r>
        <w:rPr/>
        <w:t>naturaleza deban</w:t>
      </w:r>
      <w:r>
        <w:rPr>
          <w:spacing w:val="-1"/>
        </w:rPr>
        <w:t> </w:t>
      </w:r>
      <w:r>
        <w:rPr/>
        <w:t>realizarse</w:t>
      </w:r>
      <w:r>
        <w:rPr>
          <w:spacing w:val="-1"/>
        </w:rPr>
        <w:t> </w:t>
      </w:r>
      <w:r>
        <w:rPr/>
        <w:t>en los trabajos de Entrega</w:t>
      </w:r>
      <w:r>
        <w:rPr>
          <w:spacing w:val="-1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Final.</w:t>
      </w:r>
    </w:p>
    <w:p>
      <w:pPr>
        <w:spacing w:after="0" w:line="362" w:lineRule="auto"/>
        <w:jc w:val="both"/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53056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spacing w:line="362" w:lineRule="auto" w:before="92"/>
        <w:ind w:left="17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Auditoría</w:t>
      </w:r>
      <w:r>
        <w:rPr>
          <w:spacing w:val="23"/>
        </w:rPr>
        <w:t> </w:t>
      </w:r>
      <w:r>
        <w:rPr/>
        <w:t>Superior</w:t>
      </w:r>
      <w:r>
        <w:rPr>
          <w:spacing w:val="21"/>
        </w:rPr>
        <w:t> </w:t>
      </w:r>
      <w:r>
        <w:rPr/>
        <w:t>coordinará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trabajos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colaboración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autoridades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ámbitos</w:t>
      </w:r>
      <w:r>
        <w:rPr>
          <w:spacing w:val="-52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Estatal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finalidad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dar</w:t>
      </w:r>
      <w:r>
        <w:rPr>
          <w:spacing w:val="-2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Lineamientos.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7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se entenderá</w:t>
      </w:r>
      <w:r>
        <w:rPr>
          <w:spacing w:val="-3"/>
        </w:rPr>
        <w:t> </w:t>
      </w:r>
      <w:r>
        <w:rPr/>
        <w:t>por: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357" w:lineRule="auto" w:before="0" w:after="0"/>
        <w:ind w:left="893" w:right="302" w:hanging="471"/>
        <w:jc w:val="both"/>
        <w:rPr>
          <w:sz w:val="20"/>
        </w:rPr>
      </w:pPr>
      <w:r>
        <w:rPr>
          <w:sz w:val="20"/>
        </w:rPr>
        <w:t>Acta de Entrega Recepción Final: Documento en que se formaliza la Entrega Recepción Final de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Municipal 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Hidalgo;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360" w:lineRule="auto" w:before="3" w:after="0"/>
        <w:ind w:left="893" w:right="294" w:hanging="526"/>
        <w:jc w:val="both"/>
        <w:rPr>
          <w:sz w:val="20"/>
        </w:rPr>
      </w:pP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Recepción</w:t>
      </w:r>
      <w:r>
        <w:rPr>
          <w:spacing w:val="1"/>
          <w:sz w:val="20"/>
        </w:rPr>
        <w:t> </w:t>
      </w:r>
      <w:r>
        <w:rPr>
          <w:sz w:val="20"/>
        </w:rPr>
        <w:t>Final: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recibe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administración,</w:t>
      </w:r>
      <w:r>
        <w:rPr>
          <w:spacing w:val="1"/>
          <w:sz w:val="20"/>
        </w:rPr>
        <w:t> </w:t>
      </w:r>
      <w:r>
        <w:rPr>
          <w:sz w:val="20"/>
        </w:rPr>
        <w:t>fondos,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1"/>
          <w:sz w:val="20"/>
        </w:rPr>
        <w:t> </w:t>
      </w: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informáticos, así como la información y documentación y el estado que guarda al término e inicio de un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constitucional;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240" w:lineRule="auto" w:before="1" w:after="0"/>
        <w:ind w:left="893" w:right="0" w:hanging="584"/>
        <w:jc w:val="both"/>
        <w:rPr>
          <w:sz w:val="20"/>
        </w:rPr>
      </w:pPr>
      <w:r>
        <w:rPr>
          <w:sz w:val="20"/>
        </w:rPr>
        <w:t>Auditoría</w:t>
      </w:r>
      <w:r>
        <w:rPr>
          <w:spacing w:val="-3"/>
          <w:sz w:val="20"/>
        </w:rPr>
        <w:t> </w:t>
      </w:r>
      <w:r>
        <w:rPr>
          <w:sz w:val="20"/>
        </w:rPr>
        <w:t>Superior: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Auditoría Superior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Hidalgo;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357" w:lineRule="auto" w:before="116" w:after="0"/>
        <w:ind w:left="893" w:right="306" w:hanging="605"/>
        <w:jc w:val="both"/>
        <w:rPr>
          <w:sz w:val="20"/>
        </w:rPr>
      </w:pPr>
      <w:r>
        <w:rPr>
          <w:sz w:val="20"/>
        </w:rPr>
        <w:t>Ayuntamiento. Órgano de Gobierno municipal a través del cual, el pueblo, en ejercicio de su voluntad</w:t>
      </w:r>
      <w:r>
        <w:rPr>
          <w:spacing w:val="1"/>
          <w:sz w:val="20"/>
        </w:rPr>
        <w:t> </w:t>
      </w:r>
      <w:r>
        <w:rPr>
          <w:sz w:val="20"/>
        </w:rPr>
        <w:t>política,</w:t>
      </w:r>
      <w:r>
        <w:rPr>
          <w:spacing w:val="-2"/>
          <w:sz w:val="20"/>
        </w:rPr>
        <w:t> </w:t>
      </w:r>
      <w:r>
        <w:rPr>
          <w:sz w:val="20"/>
        </w:rPr>
        <w:t>realiza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autogestión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intereses de la</w:t>
      </w:r>
      <w:r>
        <w:rPr>
          <w:spacing w:val="1"/>
          <w:sz w:val="20"/>
        </w:rPr>
        <w:t> </w:t>
      </w:r>
      <w:r>
        <w:rPr>
          <w:sz w:val="20"/>
        </w:rPr>
        <w:t>comunidad;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360" w:lineRule="auto" w:before="3" w:after="0"/>
        <w:ind w:left="893" w:right="293" w:hanging="550"/>
        <w:jc w:val="both"/>
        <w:rPr>
          <w:sz w:val="20"/>
        </w:rPr>
      </w:pPr>
      <w:r>
        <w:rPr>
          <w:sz w:val="20"/>
        </w:rPr>
        <w:t>Comité: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Transición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conformado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y 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Saliente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Entrante</w:t>
      </w:r>
      <w:r>
        <w:rPr>
          <w:spacing w:val="1"/>
          <w:sz w:val="20"/>
        </w:rPr>
        <w:t> </w:t>
      </w:r>
      <w:r>
        <w:rPr>
          <w:sz w:val="20"/>
        </w:rPr>
        <w:t>validados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Auditoría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Entrega</w:t>
      </w:r>
      <w:r>
        <w:rPr>
          <w:spacing w:val="-8"/>
          <w:sz w:val="20"/>
        </w:rPr>
        <w:t> </w:t>
      </w:r>
      <w:r>
        <w:rPr>
          <w:sz w:val="20"/>
        </w:rPr>
        <w:t>Recepción</w:t>
      </w:r>
      <w:r>
        <w:rPr>
          <w:spacing w:val="-9"/>
          <w:sz w:val="20"/>
        </w:rPr>
        <w:t> </w:t>
      </w:r>
      <w:r>
        <w:rPr>
          <w:sz w:val="20"/>
        </w:rPr>
        <w:t>Final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Administración</w:t>
      </w:r>
      <w:r>
        <w:rPr>
          <w:spacing w:val="-7"/>
          <w:sz w:val="20"/>
        </w:rPr>
        <w:t> </w:t>
      </w:r>
      <w:r>
        <w:rPr>
          <w:sz w:val="20"/>
        </w:rPr>
        <w:t>Pública</w:t>
      </w:r>
      <w:r>
        <w:rPr>
          <w:spacing w:val="-8"/>
          <w:sz w:val="20"/>
        </w:rPr>
        <w:t> </w:t>
      </w:r>
      <w:r>
        <w:rPr>
          <w:sz w:val="20"/>
        </w:rPr>
        <w:t>Municipal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Hidalgo;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360" w:lineRule="auto" w:before="0" w:after="0"/>
        <w:ind w:left="893" w:right="299" w:hanging="605"/>
        <w:jc w:val="both"/>
        <w:rPr>
          <w:sz w:val="20"/>
        </w:rPr>
      </w:pPr>
      <w:r>
        <w:rPr>
          <w:sz w:val="20"/>
        </w:rPr>
        <w:t>Firma Electrónica Avanzada: La Firma Electrónica que permite la identificación del signatario y ha sido</w:t>
      </w:r>
      <w:r>
        <w:rPr>
          <w:spacing w:val="1"/>
          <w:sz w:val="20"/>
        </w:rPr>
        <w:t> </w:t>
      </w:r>
      <w:r>
        <w:rPr>
          <w:sz w:val="20"/>
        </w:rPr>
        <w:t>creada por medios que éste mantiene bajo su exclusivo control de manera que está vinculada al mismo</w:t>
      </w:r>
      <w:r>
        <w:rPr>
          <w:spacing w:val="1"/>
          <w:sz w:val="20"/>
        </w:rPr>
        <w:t> </w:t>
      </w:r>
      <w:r>
        <w:rPr>
          <w:sz w:val="20"/>
        </w:rPr>
        <w:t>y a los datos a los que se refiere, lo que permite que sea detectable cualquier modificación ulterior de</w:t>
      </w:r>
      <w:r>
        <w:rPr>
          <w:spacing w:val="1"/>
          <w:sz w:val="20"/>
        </w:rPr>
        <w:t> </w:t>
      </w:r>
      <w:r>
        <w:rPr>
          <w:sz w:val="20"/>
        </w:rPr>
        <w:t>éstos;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360" w:lineRule="auto" w:before="0" w:after="0"/>
        <w:ind w:left="893" w:right="300" w:hanging="661"/>
        <w:jc w:val="both"/>
        <w:rPr>
          <w:sz w:val="20"/>
        </w:rPr>
      </w:pPr>
      <w:r>
        <w:rPr>
          <w:sz w:val="20"/>
        </w:rPr>
        <w:t>Formato: Documento diseñado para la presentación de la información contenida en el Sistema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Recepción</w:t>
      </w:r>
      <w:r>
        <w:rPr>
          <w:spacing w:val="-1"/>
          <w:sz w:val="20"/>
        </w:rPr>
        <w:t> </w:t>
      </w:r>
      <w:r>
        <w:rPr>
          <w:sz w:val="20"/>
        </w:rPr>
        <w:t>Final</w:t>
      </w:r>
      <w:r>
        <w:rPr>
          <w:spacing w:val="-3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(PERF2020);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360" w:lineRule="auto" w:before="1" w:after="0"/>
        <w:ind w:left="893" w:right="293" w:hanging="716"/>
        <w:jc w:val="both"/>
        <w:rPr>
          <w:sz w:val="20"/>
        </w:rPr>
      </w:pPr>
      <w:r>
        <w:rPr>
          <w:sz w:val="20"/>
        </w:rPr>
        <w:t>Lineamientos. Las reglas, instrucciones y formatos que con base en las disposiciones reglamentarias</w:t>
      </w:r>
      <w:r>
        <w:rPr>
          <w:spacing w:val="1"/>
          <w:sz w:val="20"/>
        </w:rPr>
        <w:t> </w:t>
      </w:r>
      <w:r>
        <w:rPr>
          <w:sz w:val="20"/>
        </w:rPr>
        <w:t>emite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Auditoría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Hidalgo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tienen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ordenar,</w:t>
      </w:r>
      <w:r>
        <w:rPr>
          <w:spacing w:val="1"/>
          <w:sz w:val="20"/>
        </w:rPr>
        <w:t> </w:t>
      </w:r>
      <w:r>
        <w:rPr>
          <w:sz w:val="20"/>
        </w:rPr>
        <w:t>orientar,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transparencia y uniformidad al Procedimiento de Entrega Recepción Final de la Administración Pública</w:t>
      </w:r>
      <w:r>
        <w:rPr>
          <w:spacing w:val="1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360" w:lineRule="auto" w:before="1" w:after="0"/>
        <w:ind w:left="893" w:right="301" w:hanging="605"/>
        <w:jc w:val="both"/>
        <w:rPr>
          <w:sz w:val="20"/>
        </w:rPr>
      </w:pPr>
      <w:r>
        <w:rPr>
          <w:sz w:val="20"/>
        </w:rPr>
        <w:t>RECOT2020:</w:t>
      </w:r>
      <w:r>
        <w:rPr>
          <w:spacing w:val="-3"/>
          <w:sz w:val="20"/>
        </w:rPr>
        <w:t> </w:t>
      </w:r>
      <w:r>
        <w:rPr>
          <w:sz w:val="20"/>
        </w:rPr>
        <w:t>Plataforma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siglas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define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5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Transición</w:t>
      </w:r>
      <w:r>
        <w:rPr>
          <w:spacing w:val="-3"/>
          <w:sz w:val="20"/>
        </w:rPr>
        <w:t> </w:t>
      </w:r>
      <w:r>
        <w:rPr>
          <w:sz w:val="20"/>
        </w:rPr>
        <w:t>2020,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medio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remitirá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integrantes del</w:t>
      </w:r>
      <w:r>
        <w:rPr>
          <w:spacing w:val="-1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Transición;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360" w:lineRule="auto" w:before="0" w:after="0"/>
        <w:ind w:left="893" w:right="292" w:hanging="550"/>
        <w:jc w:val="both"/>
        <w:rPr>
          <w:sz w:val="20"/>
        </w:rPr>
      </w:pPr>
      <w:r>
        <w:rPr>
          <w:sz w:val="20"/>
        </w:rPr>
        <w:t>PREDD: Aplicativo informático que por sus siglas se define como Plataforma de Recepción Digital y</w:t>
      </w:r>
      <w:r>
        <w:rPr>
          <w:spacing w:val="1"/>
          <w:sz w:val="20"/>
        </w:rPr>
        <w:t> </w:t>
      </w:r>
      <w:r>
        <w:rPr>
          <w:sz w:val="20"/>
        </w:rPr>
        <w:t>Documental,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medio</w:t>
      </w:r>
      <w:r>
        <w:rPr>
          <w:spacing w:val="-2"/>
          <w:sz w:val="20"/>
        </w:rPr>
        <w:t> </w:t>
      </w:r>
      <w:r>
        <w:rPr>
          <w:sz w:val="20"/>
        </w:rPr>
        <w:t>del cual</w:t>
      </w:r>
      <w:r>
        <w:rPr>
          <w:spacing w:val="-2"/>
          <w:sz w:val="20"/>
        </w:rPr>
        <w:t> </w:t>
      </w:r>
      <w:r>
        <w:rPr>
          <w:sz w:val="20"/>
        </w:rPr>
        <w:t>se enviará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recibirá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documentación;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357" w:lineRule="auto" w:before="0" w:after="0"/>
        <w:ind w:left="893" w:right="303" w:hanging="605"/>
        <w:jc w:val="both"/>
        <w:rPr>
          <w:sz w:val="20"/>
        </w:rPr>
      </w:pPr>
      <w:r>
        <w:rPr>
          <w:sz w:val="20"/>
        </w:rPr>
        <w:t>Presidente Municipal Saliente: Presidente Municipal que tiene a su cargo entregar la Administración</w:t>
      </w:r>
      <w:r>
        <w:rPr>
          <w:spacing w:val="1"/>
          <w:sz w:val="20"/>
        </w:rPr>
        <w:t> </w:t>
      </w:r>
      <w:r>
        <w:rPr>
          <w:sz w:val="20"/>
        </w:rPr>
        <w:t>Pública Municipal;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360" w:lineRule="auto" w:before="4" w:after="0"/>
        <w:ind w:left="893" w:right="301" w:hanging="661"/>
        <w:jc w:val="both"/>
        <w:rPr>
          <w:sz w:val="20"/>
        </w:rPr>
      </w:pPr>
      <w:r>
        <w:rPr>
          <w:w w:val="95"/>
          <w:sz w:val="20"/>
        </w:rPr>
        <w:t>Presidente Municipal Entrante: Presidente Municipal que tiene a su cargo recibir la Administración Pública</w:t>
      </w:r>
      <w:r>
        <w:rPr>
          <w:spacing w:val="1"/>
          <w:w w:val="95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240" w:lineRule="auto" w:before="1" w:after="0"/>
        <w:ind w:left="893" w:right="0" w:hanging="717"/>
        <w:jc w:val="both"/>
        <w:rPr>
          <w:sz w:val="20"/>
        </w:rPr>
      </w:pPr>
      <w:r>
        <w:rPr>
          <w:sz w:val="20"/>
        </w:rPr>
        <w:t>Procedimiento:</w:t>
      </w:r>
      <w:r>
        <w:rPr>
          <w:spacing w:val="-3"/>
          <w:sz w:val="20"/>
        </w:rPr>
        <w:t> </w:t>
      </w:r>
      <w:r>
        <w:rPr>
          <w:sz w:val="20"/>
        </w:rPr>
        <w:t>Conjunto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medio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cuales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realizará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Entrega</w:t>
      </w:r>
      <w:r>
        <w:rPr>
          <w:spacing w:val="-3"/>
          <w:sz w:val="20"/>
        </w:rPr>
        <w:t> </w:t>
      </w:r>
      <w:r>
        <w:rPr>
          <w:sz w:val="20"/>
        </w:rPr>
        <w:t>Recepción</w:t>
      </w:r>
      <w:r>
        <w:rPr>
          <w:spacing w:val="-2"/>
          <w:sz w:val="20"/>
        </w:rPr>
        <w:t> </w:t>
      </w:r>
      <w:r>
        <w:rPr>
          <w:sz w:val="20"/>
        </w:rPr>
        <w:t>Final;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360" w:lineRule="auto" w:before="113" w:after="0"/>
        <w:ind w:left="893" w:right="300" w:hanging="738"/>
        <w:jc w:val="both"/>
        <w:rPr>
          <w:sz w:val="20"/>
        </w:rPr>
      </w:pPr>
      <w:r>
        <w:rPr>
          <w:sz w:val="20"/>
        </w:rPr>
        <w:t>SIIGF: Sistema de Integración de Informes de Gestión Financiera en el cual la Entidad Fiscalizada</w:t>
      </w:r>
      <w:r>
        <w:rPr>
          <w:spacing w:val="1"/>
          <w:sz w:val="20"/>
        </w:rPr>
        <w:t> </w:t>
      </w:r>
      <w:r>
        <w:rPr>
          <w:sz w:val="20"/>
        </w:rPr>
        <w:t>generará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carga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formatos</w:t>
      </w:r>
      <w:r>
        <w:rPr>
          <w:spacing w:val="-1"/>
          <w:sz w:val="20"/>
        </w:rPr>
        <w:t> </w:t>
      </w:r>
      <w:r>
        <w:rPr>
          <w:sz w:val="20"/>
        </w:rPr>
        <w:t>sistematizados;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360" w:lineRule="auto"/>
        <w:jc w:val="both"/>
        <w:rPr>
          <w:sz w:val="20"/>
        </w:rPr>
        <w:sectPr>
          <w:pgSz w:w="12240" w:h="15840"/>
          <w:pgMar w:header="573" w:footer="642" w:top="1160" w:bottom="840" w:left="960" w:right="840"/>
        </w:sectPr>
      </w:pP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360" w:lineRule="auto" w:before="189" w:after="0"/>
        <w:ind w:left="893" w:right="295" w:hanging="683"/>
        <w:jc w:val="both"/>
        <w:rPr>
          <w:sz w:val="2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5254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>
          <w:sz w:val="20"/>
        </w:rPr>
        <w:t>Sistema PERF2020: Es el aplicativo informático que por sus siglas se define como Procedimiento de</w:t>
      </w:r>
      <w:r>
        <w:rPr>
          <w:spacing w:val="1"/>
          <w:sz w:val="20"/>
        </w:rPr>
        <w:t> </w:t>
      </w:r>
      <w:r>
        <w:rPr>
          <w:sz w:val="20"/>
        </w:rPr>
        <w:t>Entrega Recepción Final 2020 y es por medio del cual se integrará, revisará, procesará e imprimirá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-1"/>
          <w:sz w:val="20"/>
        </w:rPr>
        <w:t> </w:t>
      </w:r>
      <w:r>
        <w:rPr>
          <w:sz w:val="20"/>
        </w:rPr>
        <w:t>Recepción</w:t>
      </w:r>
      <w:r>
        <w:rPr>
          <w:spacing w:val="-1"/>
          <w:sz w:val="20"/>
        </w:rPr>
        <w:t> </w:t>
      </w:r>
      <w:r>
        <w:rPr>
          <w:sz w:val="20"/>
        </w:rPr>
        <w:t>Final.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/>
        <w:ind w:left="172" w:right="298"/>
        <w:jc w:val="both"/>
      </w:pPr>
      <w:r>
        <w:rPr>
          <w:rFonts w:ascii="Arial" w:hAnsi="Arial"/>
          <w:b/>
        </w:rPr>
        <w:t>Artículo 7. </w:t>
      </w:r>
      <w:r>
        <w:rPr/>
        <w:t>Los miembros del Comité deberán de acusar de recibido toda la información y documentación que</w:t>
      </w:r>
      <w:r>
        <w:rPr>
          <w:spacing w:val="1"/>
        </w:rPr>
        <w:t> </w:t>
      </w:r>
      <w:r>
        <w:rPr/>
        <w:t>reciban por parte de la Auditoría Superior y atender todas las solicitudes y requerimientos que dicha autoridad</w:t>
      </w:r>
      <w:r>
        <w:rPr>
          <w:spacing w:val="1"/>
        </w:rPr>
        <w:t> </w:t>
      </w:r>
      <w:r>
        <w:rPr/>
        <w:t>haga en relación a ello, lo contrario generará la responsabilidad administrativa a que haya lugar, conforme a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disposiciones aplicables.</w:t>
      </w:r>
    </w:p>
    <w:p>
      <w:pPr>
        <w:pStyle w:val="BodyText"/>
        <w:rPr>
          <w:sz w:val="23"/>
        </w:rPr>
      </w:pPr>
    </w:p>
    <w:p>
      <w:pPr>
        <w:pStyle w:val="Heading1"/>
        <w:ind w:left="218" w:right="336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34"/>
        <w:ind w:left="215" w:right="33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CONFORMACIÓN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TRANSICIÓN</w:t>
      </w: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pStyle w:val="BodyText"/>
        <w:ind w:left="17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Comité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Transición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conformará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472"/>
        <w:jc w:val="left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Saliente: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242" w:val="left" w:leader="none"/>
        </w:tabs>
        <w:spacing w:line="240" w:lineRule="auto" w:before="0" w:after="0"/>
        <w:ind w:left="1241" w:right="0" w:hanging="361"/>
        <w:jc w:val="left"/>
        <w:rPr>
          <w:sz w:val="20"/>
        </w:rPr>
      </w:pP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Municipal</w:t>
      </w:r>
      <w:r>
        <w:rPr>
          <w:spacing w:val="-5"/>
          <w:sz w:val="20"/>
        </w:rPr>
        <w:t> </w:t>
      </w:r>
      <w:r>
        <w:rPr>
          <w:sz w:val="20"/>
        </w:rPr>
        <w:t>Saliente;</w:t>
      </w:r>
    </w:p>
    <w:p>
      <w:pPr>
        <w:pStyle w:val="ListParagraph"/>
        <w:numPr>
          <w:ilvl w:val="1"/>
          <w:numId w:val="3"/>
        </w:numPr>
        <w:tabs>
          <w:tab w:pos="1242" w:val="left" w:leader="none"/>
        </w:tabs>
        <w:spacing w:line="240" w:lineRule="auto" w:before="116" w:after="0"/>
        <w:ind w:left="1241" w:right="0" w:hanging="361"/>
        <w:jc w:val="left"/>
        <w:rPr>
          <w:sz w:val="20"/>
        </w:rPr>
      </w:pPr>
      <w:r>
        <w:rPr>
          <w:sz w:val="20"/>
        </w:rPr>
        <w:t>Síndico</w:t>
      </w:r>
      <w:r>
        <w:rPr>
          <w:spacing w:val="-3"/>
          <w:sz w:val="20"/>
        </w:rPr>
        <w:t> </w:t>
      </w:r>
      <w:r>
        <w:rPr>
          <w:sz w:val="20"/>
        </w:rPr>
        <w:t>(s);</w:t>
      </w:r>
    </w:p>
    <w:p>
      <w:pPr>
        <w:pStyle w:val="ListParagraph"/>
        <w:numPr>
          <w:ilvl w:val="1"/>
          <w:numId w:val="3"/>
        </w:numPr>
        <w:tabs>
          <w:tab w:pos="1242" w:val="left" w:leader="none"/>
        </w:tabs>
        <w:spacing w:line="240" w:lineRule="auto" w:before="116" w:after="0"/>
        <w:ind w:left="1241" w:right="0" w:hanging="361"/>
        <w:jc w:val="left"/>
        <w:rPr>
          <w:sz w:val="20"/>
        </w:rPr>
      </w:pPr>
      <w:r>
        <w:rPr>
          <w:sz w:val="20"/>
        </w:rPr>
        <w:t>Secretario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1"/>
          <w:numId w:val="3"/>
        </w:numPr>
        <w:tabs>
          <w:tab w:pos="1242" w:val="left" w:leader="none"/>
        </w:tabs>
        <w:spacing w:line="240" w:lineRule="auto" w:before="115" w:after="0"/>
        <w:ind w:left="1241" w:right="0" w:hanging="361"/>
        <w:jc w:val="left"/>
        <w:rPr>
          <w:sz w:val="20"/>
        </w:rPr>
      </w:pPr>
      <w:r>
        <w:rPr>
          <w:sz w:val="20"/>
        </w:rPr>
        <w:t>Tesorero</w:t>
      </w:r>
      <w:r>
        <w:rPr>
          <w:spacing w:val="-4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1"/>
          <w:numId w:val="3"/>
        </w:numPr>
        <w:tabs>
          <w:tab w:pos="1242" w:val="left" w:leader="none"/>
        </w:tabs>
        <w:spacing w:line="240" w:lineRule="auto" w:before="114" w:after="0"/>
        <w:ind w:left="1241" w:right="0" w:hanging="361"/>
        <w:jc w:val="left"/>
        <w:rPr>
          <w:sz w:val="20"/>
        </w:rPr>
      </w:pPr>
      <w:r>
        <w:rPr>
          <w:sz w:val="20"/>
        </w:rPr>
        <w:t>Titular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Públicas;</w:t>
      </w:r>
    </w:p>
    <w:p>
      <w:pPr>
        <w:pStyle w:val="ListParagraph"/>
        <w:numPr>
          <w:ilvl w:val="1"/>
          <w:numId w:val="3"/>
        </w:numPr>
        <w:tabs>
          <w:tab w:pos="1241" w:val="left" w:leader="none"/>
          <w:tab w:pos="1242" w:val="left" w:leader="none"/>
        </w:tabs>
        <w:spacing w:line="240" w:lineRule="auto" w:before="115" w:after="0"/>
        <w:ind w:left="1241" w:right="0" w:hanging="361"/>
        <w:jc w:val="left"/>
        <w:rPr>
          <w:sz w:val="20"/>
        </w:rPr>
      </w:pPr>
      <w:r>
        <w:rPr>
          <w:sz w:val="20"/>
        </w:rPr>
        <w:t>Titular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Contraloría;</w:t>
      </w:r>
    </w:p>
    <w:p>
      <w:pPr>
        <w:pStyle w:val="ListParagraph"/>
        <w:numPr>
          <w:ilvl w:val="1"/>
          <w:numId w:val="3"/>
        </w:numPr>
        <w:tabs>
          <w:tab w:pos="1242" w:val="left" w:leader="none"/>
        </w:tabs>
        <w:spacing w:line="240" w:lineRule="auto" w:before="116" w:after="0"/>
        <w:ind w:left="1241" w:right="0" w:hanging="361"/>
        <w:jc w:val="left"/>
        <w:rPr>
          <w:sz w:val="20"/>
        </w:rPr>
      </w:pP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Presidente Municipal</w:t>
      </w:r>
      <w:r>
        <w:rPr>
          <w:spacing w:val="-2"/>
          <w:sz w:val="20"/>
        </w:rPr>
        <w:t> </w:t>
      </w:r>
      <w:r>
        <w:rPr>
          <w:sz w:val="20"/>
        </w:rPr>
        <w:t>Saliente.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93" w:val="left" w:leader="none"/>
          <w:tab w:pos="894" w:val="left" w:leader="none"/>
        </w:tabs>
        <w:spacing w:line="240" w:lineRule="auto" w:before="1" w:after="0"/>
        <w:ind w:left="893" w:right="0" w:hanging="527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Entrante: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242" w:val="left" w:leader="none"/>
        </w:tabs>
        <w:spacing w:line="240" w:lineRule="auto" w:before="0" w:after="0"/>
        <w:ind w:left="1241" w:right="0" w:hanging="361"/>
        <w:jc w:val="left"/>
        <w:rPr>
          <w:sz w:val="20"/>
        </w:rPr>
      </w:pP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5"/>
          <w:sz w:val="20"/>
        </w:rPr>
        <w:t> </w:t>
      </w:r>
      <w:r>
        <w:rPr>
          <w:sz w:val="20"/>
        </w:rPr>
        <w:t>Entrante;</w:t>
      </w:r>
    </w:p>
    <w:p>
      <w:pPr>
        <w:pStyle w:val="ListParagraph"/>
        <w:numPr>
          <w:ilvl w:val="1"/>
          <w:numId w:val="3"/>
        </w:numPr>
        <w:tabs>
          <w:tab w:pos="1242" w:val="left" w:leader="none"/>
        </w:tabs>
        <w:spacing w:line="240" w:lineRule="auto" w:before="115" w:after="0"/>
        <w:ind w:left="1241" w:right="0" w:hanging="361"/>
        <w:jc w:val="left"/>
        <w:rPr>
          <w:sz w:val="20"/>
        </w:rPr>
      </w:pP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que determine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Presidente Municipal</w:t>
      </w:r>
      <w:r>
        <w:rPr>
          <w:spacing w:val="-2"/>
          <w:sz w:val="20"/>
        </w:rPr>
        <w:t> </w:t>
      </w:r>
      <w:r>
        <w:rPr>
          <w:sz w:val="20"/>
        </w:rPr>
        <w:t>Entrante.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/>
        <w:ind w:left="172" w:right="300"/>
        <w:jc w:val="both"/>
      </w:pPr>
      <w:r>
        <w:rPr>
          <w:rFonts w:ascii="Arial" w:hAnsi="Arial"/>
          <w:b/>
        </w:rPr>
        <w:t>Artículo 9. </w:t>
      </w:r>
      <w:r>
        <w:rPr/>
        <w:t>El Presidente Municipal Saliente y el Presidente Municipal Entrante podrán reducir, aumentar o</w:t>
      </w:r>
      <w:r>
        <w:rPr>
          <w:spacing w:val="1"/>
        </w:rPr>
        <w:t> </w:t>
      </w:r>
      <w:r>
        <w:rPr/>
        <w:t>sustituir a los integrantes del Comité, con excepción de los mencionados en la fracción I del inciso b) al f) del</w:t>
      </w:r>
      <w:r>
        <w:rPr>
          <w:spacing w:val="1"/>
        </w:rPr>
        <w:t> </w:t>
      </w:r>
      <w:r>
        <w:rPr/>
        <w:t>artículo que antecede para lo cual deberán apegarse a los plazos y trámites que para tal efecto dispongan los</w:t>
      </w:r>
      <w:r>
        <w:rPr>
          <w:spacing w:val="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Lineamientos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360" w:lineRule="auto"/>
        <w:ind w:left="172" w:right="306"/>
        <w:jc w:val="both"/>
      </w:pPr>
      <w:r>
        <w:rPr/>
        <w:t>Los integrantes del Comité en ningún caso podrán actuar por medio de representantes, todas sus actuaciones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2"/>
        </w:rPr>
        <w:t> </w:t>
      </w:r>
      <w:r>
        <w:rPr/>
        <w:t>personal en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relativo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Recepción</w:t>
      </w:r>
      <w:r>
        <w:rPr>
          <w:spacing w:val="-2"/>
        </w:rPr>
        <w:t> </w:t>
      </w:r>
      <w:r>
        <w:rPr/>
        <w:t>Final.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215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37"/>
        <w:ind w:left="210" w:right="33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VALIDACIÓN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TRANSICIÓN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before="6"/>
        <w:rPr>
          <w:rFonts w:ascii="Arial"/>
          <w:b/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52032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spacing w:line="360" w:lineRule="auto" w:before="92"/>
        <w:ind w:left="172" w:right="297"/>
        <w:jc w:val="both"/>
      </w:pPr>
      <w:r>
        <w:rPr>
          <w:rFonts w:ascii="Arial" w:hAnsi="Arial"/>
          <w:b/>
        </w:rPr>
        <w:t>Artículo 10. </w:t>
      </w:r>
      <w:r>
        <w:rPr/>
        <w:t>El Presidente Municipal Saliente y el Presidente Municipal Entrante deberán entregar por medio de</w:t>
      </w:r>
      <w:r>
        <w:rPr>
          <w:spacing w:val="-53"/>
        </w:rPr>
        <w:t> </w:t>
      </w:r>
      <w:r>
        <w:rPr/>
        <w:t>oficio la propuesta de integrantes del Comité de Transición en las instalaciones de la Auditoría Superior en el</w:t>
      </w:r>
      <w:r>
        <w:rPr>
          <w:spacing w:val="1"/>
        </w:rPr>
        <w:t> </w:t>
      </w:r>
      <w:r>
        <w:rPr>
          <w:w w:val="95"/>
        </w:rPr>
        <w:t>horario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atención</w:t>
      </w:r>
      <w:r>
        <w:rPr>
          <w:spacing w:val="15"/>
          <w:w w:val="95"/>
        </w:rPr>
        <w:t> </w:t>
      </w:r>
      <w:r>
        <w:rPr>
          <w:w w:val="95"/>
        </w:rPr>
        <w:t>para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7"/>
          <w:w w:val="95"/>
        </w:rPr>
        <w:t> </w:t>
      </w:r>
      <w:r>
        <w:rPr>
          <w:w w:val="95"/>
        </w:rPr>
        <w:t>personal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las</w:t>
      </w:r>
      <w:r>
        <w:rPr>
          <w:spacing w:val="16"/>
          <w:w w:val="95"/>
        </w:rPr>
        <w:t> </w:t>
      </w:r>
      <w:r>
        <w:rPr>
          <w:w w:val="95"/>
        </w:rPr>
        <w:t>Entidades</w:t>
      </w:r>
      <w:r>
        <w:rPr>
          <w:spacing w:val="16"/>
          <w:w w:val="95"/>
        </w:rPr>
        <w:t> </w:t>
      </w:r>
      <w:r>
        <w:rPr>
          <w:w w:val="95"/>
        </w:rPr>
        <w:t>Fiscalizadas</w:t>
      </w:r>
      <w:r>
        <w:rPr>
          <w:spacing w:val="24"/>
          <w:w w:val="95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al</w:t>
      </w:r>
      <w:r>
        <w:rPr>
          <w:spacing w:val="15"/>
          <w:w w:val="95"/>
        </w:rPr>
        <w:t> </w:t>
      </w:r>
      <w:r>
        <w:rPr>
          <w:w w:val="95"/>
        </w:rPr>
        <w:t>público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18"/>
          <w:w w:val="95"/>
        </w:rPr>
        <w:t> </w:t>
      </w:r>
      <w:r>
        <w:rPr>
          <w:w w:val="95"/>
        </w:rPr>
        <w:t>general,</w:t>
      </w:r>
      <w:r>
        <w:rPr>
          <w:spacing w:val="14"/>
          <w:w w:val="95"/>
        </w:rPr>
        <w:t> </w:t>
      </w:r>
      <w:r>
        <w:rPr>
          <w:w w:val="95"/>
        </w:rPr>
        <w:t>conforme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lo</w:t>
      </w:r>
      <w:r>
        <w:rPr>
          <w:spacing w:val="17"/>
          <w:w w:val="95"/>
        </w:rPr>
        <w:t> </w:t>
      </w:r>
      <w:r>
        <w:rPr>
          <w:w w:val="95"/>
        </w:rPr>
        <w:t>señalado</w:t>
      </w:r>
      <w:r>
        <w:rPr>
          <w:spacing w:val="-50"/>
          <w:w w:val="9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documento,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contendrá: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472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completo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servidor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propuesto;</w:t>
      </w:r>
    </w:p>
    <w:p>
      <w:pPr>
        <w:pStyle w:val="ListParagraph"/>
        <w:numPr>
          <w:ilvl w:val="0"/>
          <w:numId w:val="4"/>
        </w:numPr>
        <w:tabs>
          <w:tab w:pos="893" w:val="left" w:leader="none"/>
          <w:tab w:pos="894" w:val="left" w:leader="none"/>
        </w:tabs>
        <w:spacing w:line="360" w:lineRule="auto" w:before="113" w:after="0"/>
        <w:ind w:left="893" w:right="295" w:hanging="526"/>
        <w:jc w:val="left"/>
        <w:rPr>
          <w:sz w:val="20"/>
        </w:rPr>
      </w:pPr>
      <w:r>
        <w:rPr>
          <w:sz w:val="20"/>
        </w:rPr>
        <w:t>Carta de aceptación por medio de la cual el integrante manifiesta que acepta formar parte del Comité de</w:t>
      </w:r>
      <w:r>
        <w:rPr>
          <w:spacing w:val="-54"/>
          <w:sz w:val="20"/>
        </w:rPr>
        <w:t> </w:t>
      </w:r>
      <w:r>
        <w:rPr>
          <w:sz w:val="20"/>
        </w:rPr>
        <w:t>Transición;</w:t>
      </w:r>
    </w:p>
    <w:p>
      <w:pPr>
        <w:pStyle w:val="ListParagraph"/>
        <w:numPr>
          <w:ilvl w:val="0"/>
          <w:numId w:val="4"/>
        </w:numPr>
        <w:tabs>
          <w:tab w:pos="893" w:val="left" w:leader="none"/>
          <w:tab w:pos="894" w:val="left" w:leader="none"/>
        </w:tabs>
        <w:spacing w:line="240" w:lineRule="auto" w:before="2" w:after="0"/>
        <w:ind w:left="893" w:right="0" w:hanging="584"/>
        <w:jc w:val="left"/>
        <w:rPr>
          <w:sz w:val="20"/>
        </w:rPr>
      </w:pPr>
      <w:r>
        <w:rPr>
          <w:sz w:val="20"/>
        </w:rPr>
        <w:t>Cargo,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servidor</w:t>
      </w:r>
      <w:r>
        <w:rPr>
          <w:spacing w:val="-2"/>
          <w:sz w:val="20"/>
        </w:rPr>
        <w:t> </w:t>
      </w:r>
      <w:r>
        <w:rPr>
          <w:sz w:val="20"/>
        </w:rPr>
        <w:t>público;</w:t>
      </w:r>
    </w:p>
    <w:p>
      <w:pPr>
        <w:pStyle w:val="ListParagraph"/>
        <w:numPr>
          <w:ilvl w:val="0"/>
          <w:numId w:val="4"/>
        </w:numPr>
        <w:tabs>
          <w:tab w:pos="893" w:val="left" w:leader="none"/>
          <w:tab w:pos="894" w:val="left" w:leader="none"/>
        </w:tabs>
        <w:spacing w:line="240" w:lineRule="auto" w:before="113" w:after="0"/>
        <w:ind w:left="893" w:right="0" w:hanging="606"/>
        <w:jc w:val="left"/>
        <w:rPr>
          <w:rFonts w:ascii="Arial" w:hAnsi="Arial"/>
          <w:b/>
          <w:sz w:val="20"/>
        </w:rPr>
      </w:pPr>
      <w:r>
        <w:rPr>
          <w:sz w:val="20"/>
        </w:rPr>
        <w:t>Correo</w:t>
      </w:r>
      <w:r>
        <w:rPr>
          <w:spacing w:val="-3"/>
          <w:sz w:val="20"/>
        </w:rPr>
        <w:t> </w:t>
      </w:r>
      <w:r>
        <w:rPr>
          <w:sz w:val="20"/>
        </w:rPr>
        <w:t>electrónico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remitirá</w:t>
      </w:r>
      <w:r>
        <w:rPr>
          <w:spacing w:val="-2"/>
          <w:sz w:val="20"/>
        </w:rPr>
        <w:t> </w:t>
      </w:r>
      <w:r>
        <w:rPr>
          <w:sz w:val="20"/>
        </w:rPr>
        <w:t>la información</w:t>
      </w:r>
      <w:r>
        <w:rPr>
          <w:spacing w:val="-2"/>
          <w:sz w:val="20"/>
        </w:rPr>
        <w:t> </w:t>
      </w:r>
      <w:r>
        <w:rPr>
          <w:sz w:val="20"/>
        </w:rPr>
        <w:t>relativa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rFonts w:ascii="Arial" w:hAnsi="Arial"/>
          <w:b/>
          <w:sz w:val="20"/>
        </w:rPr>
        <w:t>;</w:t>
      </w:r>
    </w:p>
    <w:p>
      <w:pPr>
        <w:pStyle w:val="ListParagraph"/>
        <w:numPr>
          <w:ilvl w:val="0"/>
          <w:numId w:val="4"/>
        </w:numPr>
        <w:tabs>
          <w:tab w:pos="893" w:val="left" w:leader="none"/>
          <w:tab w:pos="894" w:val="left" w:leader="none"/>
        </w:tabs>
        <w:spacing w:line="362" w:lineRule="auto" w:before="115" w:after="0"/>
        <w:ind w:left="893" w:right="295" w:hanging="550"/>
        <w:jc w:val="left"/>
        <w:rPr>
          <w:sz w:val="20"/>
        </w:rPr>
      </w:pPr>
      <w:r>
        <w:rPr>
          <w:sz w:val="20"/>
        </w:rPr>
        <w:t>Domicilio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recibir</w:t>
      </w:r>
      <w:r>
        <w:rPr>
          <w:spacing w:val="-7"/>
          <w:sz w:val="20"/>
        </w:rPr>
        <w:t> </w:t>
      </w:r>
      <w:r>
        <w:rPr>
          <w:sz w:val="20"/>
        </w:rPr>
        <w:t>notificaciones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números</w:t>
      </w:r>
      <w:r>
        <w:rPr>
          <w:spacing w:val="-9"/>
          <w:sz w:val="20"/>
        </w:rPr>
        <w:t> </w:t>
      </w:r>
      <w:r>
        <w:rPr>
          <w:sz w:val="20"/>
        </w:rPr>
        <w:t>telefónicos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contacto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Presidente</w:t>
      </w:r>
      <w:r>
        <w:rPr>
          <w:spacing w:val="-8"/>
          <w:sz w:val="20"/>
        </w:rPr>
        <w:t> </w:t>
      </w:r>
      <w:r>
        <w:rPr>
          <w:sz w:val="20"/>
        </w:rPr>
        <w:t>Municipal</w:t>
      </w:r>
      <w:r>
        <w:rPr>
          <w:spacing w:val="-5"/>
          <w:sz w:val="20"/>
        </w:rPr>
        <w:t> </w:t>
      </w:r>
      <w:r>
        <w:rPr>
          <w:sz w:val="20"/>
        </w:rPr>
        <w:t>Entrante;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"/>
        </w:numPr>
        <w:tabs>
          <w:tab w:pos="893" w:val="left" w:leader="none"/>
          <w:tab w:pos="894" w:val="left" w:leader="none"/>
        </w:tabs>
        <w:spacing w:line="227" w:lineRule="exact" w:before="0" w:after="0"/>
        <w:ind w:left="893" w:right="0" w:hanging="606"/>
        <w:jc w:val="left"/>
        <w:rPr>
          <w:sz w:val="20"/>
        </w:rPr>
      </w:pP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pie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oficio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leyenda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360" w:lineRule="auto" w:before="0"/>
        <w:ind w:left="172" w:right="293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sz w:val="20"/>
        </w:rPr>
        <w:t>“Los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integrantes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propuestos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conocen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el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pacing w:val="-1"/>
          <w:sz w:val="20"/>
        </w:rPr>
        <w:t>alcance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de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pacing w:val="-1"/>
          <w:sz w:val="20"/>
        </w:rPr>
        <w:t>las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actividades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que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pacing w:val="-1"/>
          <w:sz w:val="20"/>
        </w:rPr>
        <w:t>desarrollarán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y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asumen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legal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integrantes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Comité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Transición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Entrega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Recepción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Final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Municipal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Hidalgo”.</w:t>
      </w:r>
    </w:p>
    <w:p>
      <w:pPr>
        <w:pStyle w:val="BodyText"/>
        <w:rPr>
          <w:rFonts w:ascii="Arial"/>
          <w:i/>
          <w:sz w:val="30"/>
        </w:rPr>
      </w:pPr>
    </w:p>
    <w:p>
      <w:pPr>
        <w:pStyle w:val="BodyText"/>
        <w:spacing w:line="360" w:lineRule="auto"/>
        <w:ind w:left="172" w:right="29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1"/>
        </w:rPr>
        <w:t>11.</w:t>
      </w:r>
      <w:r>
        <w:rPr>
          <w:rFonts w:ascii="Arial" w:hAnsi="Arial"/>
          <w:b/>
          <w:spacing w:val="-10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Auditoría</w:t>
      </w:r>
      <w:r>
        <w:rPr>
          <w:spacing w:val="-11"/>
        </w:rPr>
        <w:t> </w:t>
      </w:r>
      <w:r>
        <w:rPr>
          <w:spacing w:val="-1"/>
        </w:rPr>
        <w:t>Superior</w:t>
      </w:r>
      <w:r>
        <w:rPr>
          <w:spacing w:val="-10"/>
        </w:rPr>
        <w:t> </w:t>
      </w:r>
      <w:r>
        <w:rPr>
          <w:spacing w:val="-1"/>
        </w:rPr>
        <w:t>habilitará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Plataforma</w:t>
      </w:r>
      <w:r>
        <w:rPr>
          <w:spacing w:val="-11"/>
        </w:rPr>
        <w:t> </w:t>
      </w:r>
      <w:r>
        <w:rPr/>
        <w:t>RECOT2020</w:t>
      </w:r>
      <w:r>
        <w:rPr>
          <w:spacing w:val="-8"/>
        </w:rPr>
        <w:t> </w:t>
      </w:r>
      <w:r>
        <w:rPr/>
        <w:t>y</w:t>
      </w:r>
      <w:r>
        <w:rPr>
          <w:spacing w:val="-14"/>
        </w:rPr>
        <w:t> </w:t>
      </w:r>
      <w:r>
        <w:rPr/>
        <w:t>remitirá</w:t>
      </w:r>
      <w:r>
        <w:rPr>
          <w:spacing w:val="-8"/>
        </w:rPr>
        <w:t> </w:t>
      </w:r>
      <w:r>
        <w:rPr/>
        <w:t>al</w:t>
      </w:r>
      <w:r>
        <w:rPr>
          <w:spacing w:val="-11"/>
        </w:rPr>
        <w:t> </w:t>
      </w:r>
      <w:r>
        <w:rPr/>
        <w:t>Presidente</w:t>
      </w:r>
      <w:r>
        <w:rPr>
          <w:spacing w:val="-11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Saliente</w:t>
      </w:r>
      <w:r>
        <w:rPr>
          <w:spacing w:val="-53"/>
        </w:rPr>
        <w:t> </w:t>
      </w:r>
      <w:r>
        <w:rPr/>
        <w:t>y al Presidente Municipal Entrante la clave para ingresar a dicha plataforma al correo electrónico proporcionado</w:t>
      </w:r>
      <w:r>
        <w:rPr>
          <w:spacing w:val="1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haya</w:t>
      </w:r>
      <w:r>
        <w:rPr>
          <w:spacing w:val="-7"/>
        </w:rPr>
        <w:t> </w:t>
      </w:r>
      <w:r>
        <w:rPr/>
        <w:t>cumplido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lo</w:t>
      </w:r>
      <w:r>
        <w:rPr>
          <w:spacing w:val="-9"/>
        </w:rPr>
        <w:t> </w:t>
      </w:r>
      <w:r>
        <w:rPr/>
        <w:t>establecido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anterior</w:t>
      </w:r>
      <w:r>
        <w:rPr>
          <w:spacing w:val="-5"/>
        </w:rPr>
        <w:t> </w:t>
      </w:r>
      <w:r>
        <w:rPr/>
        <w:t>y</w:t>
      </w:r>
      <w:r>
        <w:rPr>
          <w:spacing w:val="-14"/>
        </w:rPr>
        <w:t> </w:t>
      </w:r>
      <w:r>
        <w:rPr/>
        <w:t>será</w:t>
      </w:r>
      <w:r>
        <w:rPr>
          <w:spacing w:val="-6"/>
        </w:rPr>
        <w:t> </w:t>
      </w:r>
      <w:r>
        <w:rPr/>
        <w:t>obligación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dichos</w:t>
      </w:r>
      <w:r>
        <w:rPr>
          <w:spacing w:val="-8"/>
        </w:rPr>
        <w:t> </w:t>
      </w:r>
      <w:r>
        <w:rPr/>
        <w:t>servidores</w:t>
      </w:r>
      <w:r>
        <w:rPr>
          <w:spacing w:val="-9"/>
        </w:rPr>
        <w:t> </w:t>
      </w:r>
      <w:r>
        <w:rPr/>
        <w:t>públicos</w:t>
      </w:r>
      <w:r>
        <w:rPr>
          <w:spacing w:val="-53"/>
        </w:rPr>
        <w:t> </w:t>
      </w:r>
      <w:r>
        <w:rPr/>
        <w:t>verificar que se lleve a cabo el registro e ingreso de la totalidad de la documentación de cada uno de los</w:t>
      </w:r>
      <w:r>
        <w:rPr>
          <w:spacing w:val="1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propuestos conforme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5"/>
        </w:numPr>
        <w:tabs>
          <w:tab w:pos="893" w:val="left" w:leader="none"/>
          <w:tab w:pos="894" w:val="left" w:leader="none"/>
        </w:tabs>
        <w:spacing w:line="240" w:lineRule="auto" w:before="1" w:after="0"/>
        <w:ind w:left="893" w:right="0" w:hanging="472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llenado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Cédula</w:t>
      </w:r>
      <w:r>
        <w:rPr>
          <w:spacing w:val="-2"/>
          <w:sz w:val="20"/>
        </w:rPr>
        <w:t> </w:t>
      </w:r>
      <w:r>
        <w:rPr>
          <w:sz w:val="20"/>
        </w:rPr>
        <w:t>de Identificación la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4"/>
          <w:sz w:val="20"/>
        </w:rPr>
        <w:t> </w:t>
      </w:r>
      <w:r>
        <w:rPr>
          <w:sz w:val="20"/>
        </w:rPr>
        <w:t>contendrá</w:t>
      </w:r>
      <w:r>
        <w:rPr>
          <w:spacing w:val="-2"/>
          <w:sz w:val="20"/>
        </w:rPr>
        <w:t> </w:t>
      </w:r>
      <w:r>
        <w:rPr>
          <w:sz w:val="20"/>
        </w:rPr>
        <w:t>fotografía</w:t>
      </w:r>
      <w:r>
        <w:rPr>
          <w:spacing w:val="-2"/>
          <w:sz w:val="20"/>
        </w:rPr>
        <w:t> </w:t>
      </w:r>
      <w:r>
        <w:rPr>
          <w:sz w:val="20"/>
        </w:rPr>
        <w:t>no mayor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meses;</w:t>
      </w:r>
    </w:p>
    <w:p>
      <w:pPr>
        <w:pStyle w:val="ListParagraph"/>
        <w:numPr>
          <w:ilvl w:val="0"/>
          <w:numId w:val="5"/>
        </w:numPr>
        <w:tabs>
          <w:tab w:pos="893" w:val="left" w:leader="none"/>
          <w:tab w:pos="894" w:val="left" w:leader="none"/>
        </w:tabs>
        <w:spacing w:line="360" w:lineRule="auto" w:before="113" w:after="0"/>
        <w:ind w:left="893" w:right="303" w:hanging="526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6"/>
          <w:sz w:val="20"/>
        </w:rPr>
        <w:t> </w:t>
      </w:r>
      <w:r>
        <w:rPr>
          <w:sz w:val="20"/>
        </w:rPr>
        <w:t>oficial</w:t>
      </w:r>
      <w:r>
        <w:rPr>
          <w:spacing w:val="-9"/>
          <w:sz w:val="20"/>
        </w:rPr>
        <w:t> </w:t>
      </w:r>
      <w:r>
        <w:rPr>
          <w:sz w:val="20"/>
        </w:rPr>
        <w:t>(credencial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votar</w:t>
      </w:r>
      <w:r>
        <w:rPr>
          <w:spacing w:val="-7"/>
          <w:sz w:val="20"/>
        </w:rPr>
        <w:t> </w:t>
      </w:r>
      <w:r>
        <w:rPr>
          <w:sz w:val="20"/>
        </w:rPr>
        <w:t>vigente,</w:t>
      </w:r>
      <w:r>
        <w:rPr>
          <w:spacing w:val="-8"/>
          <w:sz w:val="20"/>
        </w:rPr>
        <w:t> </w:t>
      </w:r>
      <w:r>
        <w:rPr>
          <w:sz w:val="20"/>
        </w:rPr>
        <w:t>pasaporte</w:t>
      </w:r>
      <w:r>
        <w:rPr>
          <w:spacing w:val="-5"/>
          <w:sz w:val="20"/>
        </w:rPr>
        <w:t> </w:t>
      </w:r>
      <w:r>
        <w:rPr>
          <w:sz w:val="20"/>
        </w:rPr>
        <w:t>vigente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cédula</w:t>
      </w:r>
      <w:r>
        <w:rPr>
          <w:spacing w:val="-6"/>
          <w:sz w:val="20"/>
        </w:rPr>
        <w:t> </w:t>
      </w:r>
      <w:r>
        <w:rPr>
          <w:sz w:val="20"/>
        </w:rPr>
        <w:t>profesional)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persona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servidor público</w:t>
      </w:r>
      <w:r>
        <w:rPr>
          <w:spacing w:val="1"/>
          <w:sz w:val="20"/>
        </w:rPr>
        <w:t> </w:t>
      </w:r>
      <w:r>
        <w:rPr>
          <w:sz w:val="20"/>
        </w:rPr>
        <w:t>propuesto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formará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3"/>
          <w:sz w:val="20"/>
        </w:rPr>
        <w:t> </w:t>
      </w:r>
      <w:r>
        <w:rPr>
          <w:sz w:val="20"/>
        </w:rPr>
        <w:t>del Comité;</w:t>
      </w:r>
    </w:p>
    <w:p>
      <w:pPr>
        <w:pStyle w:val="ListParagraph"/>
        <w:numPr>
          <w:ilvl w:val="0"/>
          <w:numId w:val="5"/>
        </w:numPr>
        <w:tabs>
          <w:tab w:pos="893" w:val="left" w:leader="none"/>
          <w:tab w:pos="894" w:val="left" w:leader="none"/>
        </w:tabs>
        <w:spacing w:line="240" w:lineRule="auto" w:before="1" w:after="0"/>
        <w:ind w:left="893" w:right="0" w:hanging="584"/>
        <w:jc w:val="left"/>
        <w:rPr>
          <w:sz w:val="20"/>
        </w:rPr>
      </w:pPr>
      <w:r>
        <w:rPr>
          <w:sz w:val="20"/>
        </w:rPr>
        <w:t>Acta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Nacimiento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servidor</w:t>
      </w:r>
      <w:r>
        <w:rPr>
          <w:spacing w:val="-2"/>
          <w:sz w:val="20"/>
        </w:rPr>
        <w:t> </w:t>
      </w:r>
      <w:r>
        <w:rPr>
          <w:sz w:val="20"/>
        </w:rPr>
        <w:t>público propuesto para</w:t>
      </w:r>
      <w:r>
        <w:rPr>
          <w:spacing w:val="-2"/>
          <w:sz w:val="20"/>
        </w:rPr>
        <w:t> </w:t>
      </w:r>
      <w:r>
        <w:rPr>
          <w:sz w:val="20"/>
        </w:rPr>
        <w:t>formar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Comité;</w:t>
      </w:r>
    </w:p>
    <w:p>
      <w:pPr>
        <w:pStyle w:val="ListParagraph"/>
        <w:numPr>
          <w:ilvl w:val="0"/>
          <w:numId w:val="5"/>
        </w:numPr>
        <w:tabs>
          <w:tab w:pos="893" w:val="left" w:leader="none"/>
          <w:tab w:pos="894" w:val="left" w:leader="none"/>
        </w:tabs>
        <w:spacing w:line="357" w:lineRule="auto" w:before="116" w:after="0"/>
        <w:ind w:left="893" w:right="300" w:hanging="605"/>
        <w:jc w:val="left"/>
        <w:rPr>
          <w:sz w:val="20"/>
        </w:rPr>
      </w:pPr>
      <w:r>
        <w:rPr>
          <w:sz w:val="20"/>
        </w:rPr>
        <w:t>Clave</w:t>
      </w:r>
      <w:r>
        <w:rPr>
          <w:spacing w:val="11"/>
          <w:sz w:val="20"/>
        </w:rPr>
        <w:t> </w:t>
      </w:r>
      <w:r>
        <w:rPr>
          <w:sz w:val="20"/>
        </w:rPr>
        <w:t>Única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Registro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Población</w:t>
      </w:r>
      <w:r>
        <w:rPr>
          <w:spacing w:val="10"/>
          <w:sz w:val="20"/>
        </w:rPr>
        <w:t> </w:t>
      </w:r>
      <w:r>
        <w:rPr>
          <w:sz w:val="20"/>
        </w:rPr>
        <w:t>(CURP)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persona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servidor</w:t>
      </w:r>
      <w:r>
        <w:rPr>
          <w:spacing w:val="12"/>
          <w:sz w:val="20"/>
        </w:rPr>
        <w:t> </w:t>
      </w:r>
      <w:r>
        <w:rPr>
          <w:sz w:val="20"/>
        </w:rPr>
        <w:t>público</w:t>
      </w:r>
      <w:r>
        <w:rPr>
          <w:spacing w:val="13"/>
          <w:sz w:val="20"/>
        </w:rPr>
        <w:t> </w:t>
      </w:r>
      <w:r>
        <w:rPr>
          <w:sz w:val="20"/>
        </w:rPr>
        <w:t>propuesto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formar</w:t>
      </w:r>
      <w:r>
        <w:rPr>
          <w:spacing w:val="-53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 Comité;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"/>
        </w:numPr>
        <w:tabs>
          <w:tab w:pos="893" w:val="left" w:leader="none"/>
          <w:tab w:pos="894" w:val="left" w:leader="none"/>
        </w:tabs>
        <w:spacing w:line="362" w:lineRule="auto" w:before="3" w:after="0"/>
        <w:ind w:left="893" w:right="299" w:hanging="550"/>
        <w:jc w:val="left"/>
        <w:rPr>
          <w:sz w:val="20"/>
        </w:rPr>
      </w:pPr>
      <w:r>
        <w:rPr>
          <w:sz w:val="20"/>
        </w:rPr>
        <w:t>Comprobante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Domicilio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persona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3"/>
          <w:sz w:val="20"/>
        </w:rPr>
        <w:t> </w:t>
      </w:r>
      <w:r>
        <w:rPr>
          <w:sz w:val="20"/>
        </w:rPr>
        <w:t>público</w:t>
      </w:r>
      <w:r>
        <w:rPr>
          <w:spacing w:val="5"/>
          <w:sz w:val="20"/>
        </w:rPr>
        <w:t> </w:t>
      </w:r>
      <w:r>
        <w:rPr>
          <w:sz w:val="20"/>
        </w:rPr>
        <w:t>propuesto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formará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2"/>
          <w:sz w:val="20"/>
        </w:rPr>
        <w:t> </w:t>
      </w:r>
      <w:r>
        <w:rPr>
          <w:sz w:val="20"/>
        </w:rPr>
        <w:t>(no</w:t>
      </w:r>
      <w:r>
        <w:rPr>
          <w:spacing w:val="-53"/>
          <w:sz w:val="20"/>
        </w:rPr>
        <w:t> </w:t>
      </w:r>
      <w:r>
        <w:rPr>
          <w:sz w:val="20"/>
        </w:rPr>
        <w:t>mayor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meses).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241"/>
      </w:pPr>
      <w:r>
        <w:rPr/>
        <w:t>Los</w:t>
      </w:r>
      <w:r>
        <w:rPr>
          <w:spacing w:val="-3"/>
        </w:rPr>
        <w:t> </w:t>
      </w:r>
      <w:r>
        <w:rPr/>
        <w:t>archivos</w:t>
      </w:r>
      <w:r>
        <w:rPr>
          <w:spacing w:val="-2"/>
        </w:rPr>
        <w:t> </w:t>
      </w:r>
      <w:r>
        <w:rPr/>
        <w:t>antes</w:t>
      </w:r>
      <w:r>
        <w:rPr>
          <w:spacing w:val="-2"/>
        </w:rPr>
        <w:t> </w:t>
      </w:r>
      <w:r>
        <w:rPr/>
        <w:t>mencionados deben</w:t>
      </w:r>
      <w:r>
        <w:rPr>
          <w:spacing w:val="-4"/>
        </w:rPr>
        <w:t> </w:t>
      </w:r>
      <w:r>
        <w:rPr/>
        <w:t>ser legibles y</w:t>
      </w:r>
      <w:r>
        <w:rPr>
          <w:spacing w:val="-2"/>
        </w:rPr>
        <w:t> </w:t>
      </w:r>
      <w:r>
        <w:rPr/>
        <w:t>enviados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formato</w:t>
      </w:r>
      <w:r>
        <w:rPr>
          <w:spacing w:val="-3"/>
        </w:rPr>
        <w:t> </w:t>
      </w:r>
      <w:r>
        <w:rPr/>
        <w:t>PDF.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62" w:lineRule="auto" w:before="1"/>
        <w:ind w:left="172" w:right="293"/>
        <w:jc w:val="both"/>
      </w:pPr>
      <w:r>
        <w:rPr>
          <w:rFonts w:ascii="Arial" w:hAnsi="Arial"/>
          <w:b/>
          <w:w w:val="95"/>
        </w:rPr>
        <w:t>Artículo 12. </w:t>
      </w:r>
      <w:r>
        <w:rPr>
          <w:w w:val="95"/>
        </w:rPr>
        <w:t>Concluido el plazo para el registro e ingreso de la totalidad de la documentación, la Auditoría Superior</w:t>
      </w:r>
      <w:r>
        <w:rPr>
          <w:spacing w:val="1"/>
          <w:w w:val="95"/>
        </w:rPr>
        <w:t> </w:t>
      </w:r>
      <w:r>
        <w:rPr/>
        <w:t>inhabilitará la</w:t>
      </w:r>
      <w:r>
        <w:rPr>
          <w:spacing w:val="1"/>
        </w:rPr>
        <w:t> </w:t>
      </w:r>
      <w:r>
        <w:rPr/>
        <w:t>Plataforma</w:t>
      </w:r>
      <w:r>
        <w:rPr>
          <w:spacing w:val="-1"/>
        </w:rPr>
        <w:t> </w:t>
      </w:r>
      <w:r>
        <w:rPr/>
        <w:t>RECOT2020.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62" w:lineRule="auto"/>
        <w:ind w:left="172" w:right="296"/>
        <w:jc w:val="both"/>
      </w:pPr>
      <w:r>
        <w:rPr>
          <w:rFonts w:ascii="Arial" w:hAnsi="Arial"/>
          <w:b/>
          <w:w w:val="95"/>
        </w:rPr>
        <w:t>Artículo 13. </w:t>
      </w:r>
      <w:r>
        <w:rPr>
          <w:w w:val="95"/>
        </w:rPr>
        <w:t>La Auditoría Superior revisará y analizará la información y documentación ingresada en la Plataforma</w:t>
      </w:r>
      <w:r>
        <w:rPr>
          <w:spacing w:val="1"/>
          <w:w w:val="95"/>
        </w:rPr>
        <w:t> </w:t>
      </w:r>
      <w:r>
        <w:rPr/>
        <w:t>RECOT2020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haya</w:t>
      </w:r>
      <w:r>
        <w:rPr>
          <w:spacing w:val="1"/>
        </w:rPr>
        <w:t> </w:t>
      </w:r>
      <w:r>
        <w:rPr/>
        <w:t>concluido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cumplidos los requisitos</w:t>
      </w:r>
      <w:r>
        <w:rPr>
          <w:spacing w:val="9"/>
        </w:rPr>
        <w:t> </w:t>
      </w:r>
      <w:r>
        <w:rPr/>
        <w:t>validará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integración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Comité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lo</w:t>
      </w:r>
    </w:p>
    <w:p>
      <w:pPr>
        <w:spacing w:after="0" w:line="362" w:lineRule="auto"/>
        <w:jc w:val="both"/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line="360" w:lineRule="auto" w:before="189"/>
        <w:ind w:left="172" w:right="296"/>
        <w:jc w:val="both"/>
      </w:pPr>
      <w:r>
        <w:rPr/>
        <w:pict>
          <v:shape style="position:absolute;margin-left:-62.568981pt;margin-top:359.643555pt;width:736.45pt;height:72pt;mso-position-horizontal-relative:page;mso-position-vertical-relative:page;z-index:-1745152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/>
        <w:t>notificará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medio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</w:t>
      </w:r>
      <w:r>
        <w:rPr>
          <w:spacing w:val="-3"/>
        </w:rPr>
        <w:t> </w:t>
      </w:r>
      <w:r>
        <w:rPr/>
        <w:t>al</w:t>
      </w:r>
      <w:r>
        <w:rPr>
          <w:spacing w:val="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Saliente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al</w:t>
      </w:r>
      <w:r>
        <w:rPr>
          <w:spacing w:val="-3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Entrante a</w:t>
      </w:r>
      <w:r>
        <w:rPr>
          <w:spacing w:val="-3"/>
        </w:rPr>
        <w:t> </w:t>
      </w:r>
      <w:r>
        <w:rPr/>
        <w:t>efecto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53"/>
        </w:rPr>
        <w:t> </w:t>
      </w:r>
      <w:r>
        <w:rPr/>
        <w:t>la lista de integrantes del Comité sea publicada en la página web oficial del Municipio correspondiente y en el</w:t>
      </w:r>
      <w:r>
        <w:rPr>
          <w:spacing w:val="1"/>
        </w:rPr>
        <w:t> </w:t>
      </w:r>
      <w:r>
        <w:rPr/>
        <w:t>Micrositio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ubicado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Superior:</w:t>
      </w:r>
      <w:r>
        <w:rPr>
          <w:spacing w:val="1"/>
        </w:rPr>
        <w:t> </w:t>
      </w:r>
      <w:hyperlink r:id="rId15">
        <w:r>
          <w:rPr>
            <w:color w:val="0562C1"/>
            <w:u w:val="single" w:color="0562C1"/>
          </w:rPr>
          <w:t>www.aseh.gob.mx</w:t>
        </w:r>
      </w:hyperlink>
    </w:p>
    <w:p>
      <w:pPr>
        <w:pStyle w:val="BodyText"/>
        <w:spacing w:line="360" w:lineRule="auto"/>
        <w:ind w:left="172" w:right="293"/>
        <w:jc w:val="both"/>
      </w:pPr>
      <w:r>
        <w:rPr>
          <w:rFonts w:ascii="Arial" w:hAnsi="Arial"/>
          <w:b/>
        </w:rPr>
        <w:t>Artículo 14. </w:t>
      </w:r>
      <w:r>
        <w:rPr/>
        <w:t>En el supuesto de que la información o documentación de los integrantes propuestos sea enviada</w:t>
      </w:r>
      <w:r>
        <w:rPr>
          <w:spacing w:val="1"/>
        </w:rPr>
        <w:t> </w:t>
      </w:r>
      <w:r>
        <w:rPr/>
        <w:t>de manera incompleta o no cumpla con alguno de los requisitos establecidos por la Auditoría Superior, ésta lo</w:t>
      </w:r>
      <w:r>
        <w:rPr>
          <w:spacing w:val="1"/>
        </w:rPr>
        <w:t> </w:t>
      </w:r>
      <w:r>
        <w:rPr/>
        <w:t>hará del conocimiento del Presidente Municipal Saliente o del Presidente Municipal Entrante, para que en un</w:t>
      </w:r>
      <w:r>
        <w:rPr>
          <w:spacing w:val="1"/>
        </w:rPr>
        <w:t> </w:t>
      </w:r>
      <w:r>
        <w:rPr/>
        <w:t>plazo de</w:t>
      </w:r>
      <w:r>
        <w:rPr>
          <w:spacing w:val="-1"/>
        </w:rPr>
        <w:t> </w:t>
      </w:r>
      <w:r>
        <w:rPr/>
        <w:t>tres</w:t>
      </w:r>
      <w:r>
        <w:rPr>
          <w:spacing w:val="2"/>
        </w:rPr>
        <w:t> </w:t>
      </w:r>
      <w:r>
        <w:rPr/>
        <w:t>días</w:t>
      </w:r>
      <w:r>
        <w:rPr>
          <w:spacing w:val="2"/>
        </w:rPr>
        <w:t> </w:t>
      </w:r>
      <w:r>
        <w:rPr/>
        <w:t>hábiles</w:t>
      </w:r>
      <w:r>
        <w:rPr>
          <w:spacing w:val="1"/>
        </w:rPr>
        <w:t> </w:t>
      </w:r>
      <w:r>
        <w:rPr/>
        <w:t>atiendan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solicitado por la Auditoría</w:t>
      </w:r>
      <w:r>
        <w:rPr>
          <w:spacing w:val="-1"/>
        </w:rPr>
        <w:t> </w:t>
      </w:r>
      <w:r>
        <w:rPr/>
        <w:t>Superior.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362" w:lineRule="auto"/>
        <w:ind w:left="172" w:right="292"/>
        <w:jc w:val="both"/>
      </w:pPr>
      <w:r>
        <w:rPr>
          <w:rFonts w:ascii="Arial" w:hAnsi="Arial"/>
          <w:b/>
        </w:rPr>
        <w:t>Artículo 15. </w:t>
      </w:r>
      <w:r>
        <w:rPr/>
        <w:t>Cuando por cualquier motivo la declaración de validez de las elecciones y por lo tanto la entrega de</w:t>
      </w:r>
      <w:r>
        <w:rPr>
          <w:spacing w:val="-53"/>
        </w:rPr>
        <w:t> </w:t>
      </w:r>
      <w:r>
        <w:rPr/>
        <w:t>las constancias de mayoría del Presidente Municipal Electo se aplace, la conformación y validación del Comité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Transición</w:t>
      </w:r>
      <w:r>
        <w:rPr>
          <w:spacing w:val="-2"/>
        </w:rPr>
        <w:t> </w:t>
      </w:r>
      <w:r>
        <w:rPr/>
        <w:t>se apegará</w:t>
      </w:r>
      <w:r>
        <w:rPr>
          <w:spacing w:val="2"/>
        </w:rPr>
        <w:t> </w:t>
      </w:r>
      <w:r>
        <w:rPr/>
        <w:t>a lo 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capítulos II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III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Lineamientos.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215"/>
      </w:pPr>
      <w:r>
        <w:rPr/>
        <w:t>CAPÍTULO</w:t>
      </w:r>
      <w:r>
        <w:rPr>
          <w:spacing w:val="-3"/>
        </w:rPr>
        <w:t> </w:t>
      </w:r>
      <w:r>
        <w:rPr/>
        <w:t>IV</w:t>
      </w:r>
    </w:p>
    <w:p>
      <w:pPr>
        <w:spacing w:before="34"/>
        <w:ind w:left="213" w:right="33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FECHAS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PLAZOS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CONFORMAR 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VALIDAR 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TRANSICIÓN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pStyle w:val="BodyText"/>
        <w:spacing w:before="1"/>
        <w:ind w:left="17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fechas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plazos</w:t>
      </w:r>
      <w:r>
        <w:rPr>
          <w:spacing w:val="-2"/>
        </w:rPr>
        <w:t> </w:t>
      </w:r>
      <w:r>
        <w:rPr/>
        <w:t>para la</w:t>
      </w:r>
      <w:r>
        <w:rPr>
          <w:spacing w:val="-2"/>
        </w:rPr>
        <w:t> </w:t>
      </w:r>
      <w:r>
        <w:rPr/>
        <w:t>conformar y</w:t>
      </w:r>
      <w:r>
        <w:rPr>
          <w:spacing w:val="-6"/>
        </w:rPr>
        <w:t> </w:t>
      </w:r>
      <w:r>
        <w:rPr/>
        <w:t>validar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Comité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533"/>
      </w:pP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Saliente: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894" w:val="left" w:leader="none"/>
        </w:tabs>
        <w:spacing w:line="360" w:lineRule="auto" w:before="1" w:after="0"/>
        <w:ind w:left="893" w:right="302" w:hanging="471"/>
        <w:jc w:val="both"/>
        <w:rPr>
          <w:sz w:val="20"/>
        </w:rPr>
      </w:pPr>
      <w:r>
        <w:rPr>
          <w:sz w:val="20"/>
        </w:rPr>
        <w:t>Los primeros 3 días hábiles del mes de octubre de 2019 remitirá a la Auditoría Superior el oficio que</w:t>
      </w:r>
      <w:r>
        <w:rPr>
          <w:spacing w:val="1"/>
          <w:sz w:val="20"/>
        </w:rPr>
        <w:t> </w:t>
      </w:r>
      <w:r>
        <w:rPr>
          <w:sz w:val="20"/>
        </w:rPr>
        <w:t>contenga la</w:t>
      </w:r>
      <w:r>
        <w:rPr>
          <w:spacing w:val="-1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integrantes del Comité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Transición;</w:t>
      </w:r>
    </w:p>
    <w:p>
      <w:pPr>
        <w:pStyle w:val="ListParagraph"/>
        <w:numPr>
          <w:ilvl w:val="0"/>
          <w:numId w:val="6"/>
        </w:numPr>
        <w:tabs>
          <w:tab w:pos="894" w:val="left" w:leader="none"/>
        </w:tabs>
        <w:spacing w:line="360" w:lineRule="auto" w:before="1" w:after="0"/>
        <w:ind w:left="893" w:right="299" w:hanging="526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día</w:t>
      </w:r>
      <w:r>
        <w:rPr>
          <w:spacing w:val="-3"/>
          <w:sz w:val="20"/>
        </w:rPr>
        <w:t> </w:t>
      </w:r>
      <w:r>
        <w:rPr>
          <w:sz w:val="20"/>
        </w:rPr>
        <w:t>hábil</w:t>
      </w:r>
      <w:r>
        <w:rPr>
          <w:spacing w:val="-5"/>
          <w:sz w:val="20"/>
        </w:rPr>
        <w:t> </w:t>
      </w:r>
      <w:r>
        <w:rPr>
          <w:sz w:val="20"/>
        </w:rPr>
        <w:t>siguiente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recepción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integrantes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Comité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Transición,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Auditoría</w:t>
      </w:r>
      <w:r>
        <w:rPr>
          <w:spacing w:val="-53"/>
          <w:sz w:val="20"/>
        </w:rPr>
        <w:t> </w:t>
      </w:r>
      <w:r>
        <w:rPr>
          <w:sz w:val="20"/>
        </w:rPr>
        <w:t>Superior</w:t>
      </w:r>
      <w:r>
        <w:rPr>
          <w:spacing w:val="-6"/>
          <w:sz w:val="20"/>
        </w:rPr>
        <w:t> </w:t>
      </w:r>
      <w:r>
        <w:rPr>
          <w:sz w:val="20"/>
        </w:rPr>
        <w:t>remitirá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correo</w:t>
      </w:r>
      <w:r>
        <w:rPr>
          <w:spacing w:val="-4"/>
          <w:sz w:val="20"/>
        </w:rPr>
        <w:t> </w:t>
      </w:r>
      <w:r>
        <w:rPr>
          <w:sz w:val="20"/>
        </w:rPr>
        <w:t>electrónico</w:t>
      </w:r>
      <w:r>
        <w:rPr>
          <w:spacing w:val="-6"/>
          <w:sz w:val="20"/>
        </w:rPr>
        <w:t> </w:t>
      </w:r>
      <w:r>
        <w:rPr>
          <w:sz w:val="20"/>
        </w:rPr>
        <w:t>proporcionado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clave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ingresar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Plataforma</w:t>
      </w:r>
      <w:r>
        <w:rPr>
          <w:spacing w:val="-6"/>
          <w:sz w:val="20"/>
        </w:rPr>
        <w:t> </w:t>
      </w:r>
      <w:r>
        <w:rPr>
          <w:sz w:val="20"/>
        </w:rPr>
        <w:t>RECOT2020;</w:t>
      </w:r>
    </w:p>
    <w:p>
      <w:pPr>
        <w:pStyle w:val="ListParagraph"/>
        <w:numPr>
          <w:ilvl w:val="0"/>
          <w:numId w:val="6"/>
        </w:numPr>
        <w:tabs>
          <w:tab w:pos="894" w:val="left" w:leader="none"/>
        </w:tabs>
        <w:spacing w:line="360" w:lineRule="auto" w:before="0" w:after="0"/>
        <w:ind w:left="893" w:right="302" w:hanging="584"/>
        <w:jc w:val="both"/>
        <w:rPr>
          <w:sz w:val="20"/>
        </w:rPr>
      </w:pPr>
      <w:r>
        <w:rPr>
          <w:sz w:val="20"/>
        </w:rPr>
        <w:t>Contará con 5 días hábiles para el registro e ingreso de la documentación de los integrantes propuestos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partir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recepción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clave;</w:t>
      </w:r>
    </w:p>
    <w:p>
      <w:pPr>
        <w:pStyle w:val="ListParagraph"/>
        <w:numPr>
          <w:ilvl w:val="0"/>
          <w:numId w:val="6"/>
        </w:numPr>
        <w:tabs>
          <w:tab w:pos="894" w:val="left" w:leader="none"/>
        </w:tabs>
        <w:spacing w:line="360" w:lineRule="auto" w:before="0" w:after="0"/>
        <w:ind w:left="893" w:right="300" w:hanging="605"/>
        <w:jc w:val="both"/>
        <w:rPr>
          <w:sz w:val="20"/>
        </w:rPr>
      </w:pPr>
      <w:r>
        <w:rPr>
          <w:sz w:val="20"/>
        </w:rPr>
        <w:t>En un lapso de 12 días hábiles posteriores a la fecha límite del registro e ingreso la Auditoría Superior</w:t>
      </w:r>
      <w:r>
        <w:rPr>
          <w:spacing w:val="1"/>
          <w:sz w:val="20"/>
        </w:rPr>
        <w:t> </w:t>
      </w:r>
      <w:r>
        <w:rPr>
          <w:sz w:val="20"/>
        </w:rPr>
        <w:t>revisará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analizará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documentación</w:t>
      </w:r>
      <w:r>
        <w:rPr>
          <w:spacing w:val="-3"/>
          <w:sz w:val="20"/>
        </w:rPr>
        <w:t> </w:t>
      </w:r>
      <w:r>
        <w:rPr>
          <w:sz w:val="20"/>
        </w:rPr>
        <w:t>ingresada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Plataforma</w:t>
      </w:r>
      <w:r>
        <w:rPr>
          <w:spacing w:val="-6"/>
          <w:sz w:val="20"/>
        </w:rPr>
        <w:t> </w:t>
      </w:r>
      <w:r>
        <w:rPr>
          <w:sz w:val="20"/>
        </w:rPr>
        <w:t>RECOT2020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notificará</w:t>
      </w:r>
      <w:r>
        <w:rPr>
          <w:spacing w:val="-53"/>
          <w:sz w:val="20"/>
        </w:rPr>
        <w:t> </w:t>
      </w:r>
      <w:r>
        <w:rPr>
          <w:sz w:val="20"/>
        </w:rPr>
        <w:t>la validación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oficio</w:t>
      </w:r>
      <w:r>
        <w:rPr>
          <w:spacing w:val="1"/>
          <w:sz w:val="20"/>
        </w:rPr>
        <w:t> </w:t>
      </w:r>
      <w:r>
        <w:rPr>
          <w:sz w:val="20"/>
        </w:rPr>
        <w:t>al Presidente</w:t>
      </w:r>
      <w:r>
        <w:rPr>
          <w:spacing w:val="-2"/>
          <w:sz w:val="20"/>
        </w:rPr>
        <w:t> </w:t>
      </w:r>
      <w:r>
        <w:rPr>
          <w:sz w:val="20"/>
        </w:rPr>
        <w:t>Municipal Saliente;</w:t>
      </w:r>
    </w:p>
    <w:p>
      <w:pPr>
        <w:pStyle w:val="ListParagraph"/>
        <w:numPr>
          <w:ilvl w:val="0"/>
          <w:numId w:val="6"/>
        </w:numPr>
        <w:tabs>
          <w:tab w:pos="894" w:val="left" w:leader="none"/>
        </w:tabs>
        <w:spacing w:line="360" w:lineRule="auto" w:before="0" w:after="0"/>
        <w:ind w:left="893" w:right="290" w:hanging="550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más</w:t>
      </w:r>
      <w:r>
        <w:rPr>
          <w:spacing w:val="-6"/>
          <w:sz w:val="20"/>
        </w:rPr>
        <w:t> </w:t>
      </w:r>
      <w:r>
        <w:rPr>
          <w:sz w:val="20"/>
        </w:rPr>
        <w:t>tardar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31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octubre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2019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Presidente</w:t>
      </w:r>
      <w:r>
        <w:rPr>
          <w:spacing w:val="-5"/>
          <w:sz w:val="20"/>
        </w:rPr>
        <w:t> </w:t>
      </w:r>
      <w:r>
        <w:rPr>
          <w:sz w:val="20"/>
        </w:rPr>
        <w:t>Municipal</w:t>
      </w:r>
      <w:r>
        <w:rPr>
          <w:spacing w:val="-6"/>
          <w:sz w:val="20"/>
        </w:rPr>
        <w:t> </w:t>
      </w:r>
      <w:r>
        <w:rPr>
          <w:sz w:val="20"/>
        </w:rPr>
        <w:t>Saliente y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Auditoria</w:t>
      </w:r>
      <w:r>
        <w:rPr>
          <w:spacing w:val="-5"/>
          <w:sz w:val="20"/>
        </w:rPr>
        <w:t> </w:t>
      </w:r>
      <w:r>
        <w:rPr>
          <w:sz w:val="20"/>
        </w:rPr>
        <w:t>Superior</w:t>
      </w:r>
      <w:r>
        <w:rPr>
          <w:spacing w:val="-4"/>
          <w:sz w:val="20"/>
        </w:rPr>
        <w:t> </w:t>
      </w:r>
      <w:r>
        <w:rPr>
          <w:sz w:val="20"/>
        </w:rPr>
        <w:t>publicarán</w:t>
      </w:r>
      <w:r>
        <w:rPr>
          <w:spacing w:val="-53"/>
          <w:sz w:val="20"/>
        </w:rPr>
        <w:t> </w:t>
      </w:r>
      <w:r>
        <w:rPr>
          <w:sz w:val="20"/>
        </w:rPr>
        <w:t>la lista de integrantes del Comité de Transición en la página web oficial del Municipio correspondiente y</w:t>
      </w:r>
      <w:r>
        <w:rPr>
          <w:spacing w:val="1"/>
          <w:sz w:val="20"/>
        </w:rPr>
        <w:t> </w:t>
      </w:r>
      <w:r>
        <w:rPr>
          <w:sz w:val="20"/>
        </w:rPr>
        <w:t>en el Micrositio de Entrega Recepción Final 2020 ubicado en la página web oficial: </w:t>
      </w:r>
      <w:hyperlink r:id="rId15">
        <w:r>
          <w:rPr>
            <w:sz w:val="20"/>
            <w:u w:val="single"/>
          </w:rPr>
          <w:t>www.aseh.gob.mx</w:t>
        </w:r>
      </w:hyperlink>
      <w:r>
        <w:rPr>
          <w:spacing w:val="1"/>
          <w:sz w:val="20"/>
        </w:rPr>
        <w:t> </w:t>
      </w:r>
      <w:r>
        <w:rPr>
          <w:sz w:val="20"/>
          <w:u w:val="single"/>
        </w:rPr>
        <w:t>respectivamente.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93"/>
        <w:ind w:left="533"/>
      </w:pP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Entrante: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893" w:val="left" w:leader="none"/>
          <w:tab w:pos="894" w:val="left" w:leader="none"/>
        </w:tabs>
        <w:spacing w:line="357" w:lineRule="auto" w:before="0" w:after="0"/>
        <w:ind w:left="893" w:right="301" w:hanging="605"/>
        <w:jc w:val="left"/>
        <w:rPr>
          <w:sz w:val="20"/>
        </w:rPr>
      </w:pPr>
      <w:r>
        <w:rPr>
          <w:sz w:val="20"/>
        </w:rPr>
        <w:t>A partir del 11 junio de 2020 contarán con 3 días hábiles para remitir a la Auditoría Superior el oficio que</w:t>
      </w:r>
      <w:r>
        <w:rPr>
          <w:spacing w:val="-53"/>
          <w:sz w:val="20"/>
        </w:rPr>
        <w:t> </w:t>
      </w:r>
      <w:r>
        <w:rPr>
          <w:sz w:val="20"/>
        </w:rPr>
        <w:t>contenga la</w:t>
      </w:r>
      <w:r>
        <w:rPr>
          <w:spacing w:val="-1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integrantes del</w:t>
      </w:r>
      <w:r>
        <w:rPr>
          <w:spacing w:val="-1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Transición;</w:t>
      </w:r>
    </w:p>
    <w:p>
      <w:pPr>
        <w:pStyle w:val="ListParagraph"/>
        <w:numPr>
          <w:ilvl w:val="0"/>
          <w:numId w:val="6"/>
        </w:numPr>
        <w:tabs>
          <w:tab w:pos="893" w:val="left" w:leader="none"/>
          <w:tab w:pos="894" w:val="left" w:leader="none"/>
        </w:tabs>
        <w:spacing w:line="360" w:lineRule="auto" w:before="3" w:after="0"/>
        <w:ind w:left="893" w:right="297" w:hanging="66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día</w:t>
      </w:r>
      <w:r>
        <w:rPr>
          <w:spacing w:val="-3"/>
          <w:sz w:val="20"/>
        </w:rPr>
        <w:t> </w:t>
      </w:r>
      <w:r>
        <w:rPr>
          <w:sz w:val="20"/>
        </w:rPr>
        <w:t>hábil</w:t>
      </w:r>
      <w:r>
        <w:rPr>
          <w:spacing w:val="-5"/>
          <w:sz w:val="20"/>
        </w:rPr>
        <w:t> </w:t>
      </w:r>
      <w:r>
        <w:rPr>
          <w:sz w:val="20"/>
        </w:rPr>
        <w:t>siguiente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recepción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integrantes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Comité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Transición,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Auditoría</w:t>
      </w:r>
      <w:r>
        <w:rPr>
          <w:spacing w:val="-52"/>
          <w:sz w:val="20"/>
        </w:rPr>
        <w:t> </w:t>
      </w:r>
      <w:r>
        <w:rPr>
          <w:sz w:val="20"/>
        </w:rPr>
        <w:t>Superior</w:t>
      </w:r>
      <w:r>
        <w:rPr>
          <w:spacing w:val="-6"/>
          <w:sz w:val="20"/>
        </w:rPr>
        <w:t> </w:t>
      </w:r>
      <w:r>
        <w:rPr>
          <w:sz w:val="20"/>
        </w:rPr>
        <w:t>remitirá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correo</w:t>
      </w:r>
      <w:r>
        <w:rPr>
          <w:spacing w:val="-4"/>
          <w:sz w:val="20"/>
        </w:rPr>
        <w:t> </w:t>
      </w:r>
      <w:r>
        <w:rPr>
          <w:sz w:val="20"/>
        </w:rPr>
        <w:t>electrónico</w:t>
      </w:r>
      <w:r>
        <w:rPr>
          <w:spacing w:val="-6"/>
          <w:sz w:val="20"/>
        </w:rPr>
        <w:t> </w:t>
      </w:r>
      <w:r>
        <w:rPr>
          <w:sz w:val="20"/>
        </w:rPr>
        <w:t>proporcionado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clave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ingresar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Plataforma</w:t>
      </w:r>
      <w:r>
        <w:rPr>
          <w:spacing w:val="-6"/>
          <w:sz w:val="20"/>
        </w:rPr>
        <w:t> </w:t>
      </w:r>
      <w:r>
        <w:rPr>
          <w:sz w:val="20"/>
        </w:rPr>
        <w:t>RECOT2020;</w:t>
      </w:r>
    </w:p>
    <w:p>
      <w:pPr>
        <w:spacing w:after="0" w:line="360" w:lineRule="auto"/>
        <w:jc w:val="left"/>
        <w:rPr>
          <w:sz w:val="20"/>
        </w:rPr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51008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ListParagraph"/>
        <w:numPr>
          <w:ilvl w:val="0"/>
          <w:numId w:val="6"/>
        </w:numPr>
        <w:tabs>
          <w:tab w:pos="894" w:val="left" w:leader="none"/>
        </w:tabs>
        <w:spacing w:line="360" w:lineRule="auto" w:before="93" w:after="0"/>
        <w:ind w:left="893" w:right="295" w:hanging="716"/>
        <w:jc w:val="both"/>
        <w:rPr>
          <w:sz w:val="20"/>
        </w:rPr>
      </w:pPr>
      <w:r>
        <w:rPr>
          <w:sz w:val="20"/>
        </w:rPr>
        <w:t>Contará con 5 días hábiles para el registro e ingreso de la documentación de los integrantes propuestos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partir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recepción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clave;</w:t>
      </w:r>
    </w:p>
    <w:p>
      <w:pPr>
        <w:pStyle w:val="ListParagraph"/>
        <w:numPr>
          <w:ilvl w:val="0"/>
          <w:numId w:val="6"/>
        </w:numPr>
        <w:tabs>
          <w:tab w:pos="894" w:val="left" w:leader="none"/>
        </w:tabs>
        <w:spacing w:line="360" w:lineRule="auto" w:before="0" w:after="0"/>
        <w:ind w:left="893" w:right="295" w:hanging="605"/>
        <w:jc w:val="both"/>
        <w:rPr>
          <w:sz w:val="20"/>
        </w:rPr>
      </w:pPr>
      <w:r>
        <w:rPr>
          <w:sz w:val="20"/>
        </w:rPr>
        <w:t>En un lapso de 20 días hábiles posteriores a la fecha límite del registro e ingreso la Auditoría Superior</w:t>
      </w:r>
      <w:r>
        <w:rPr>
          <w:spacing w:val="1"/>
          <w:sz w:val="20"/>
        </w:rPr>
        <w:t> </w:t>
      </w:r>
      <w:r>
        <w:rPr>
          <w:sz w:val="20"/>
        </w:rPr>
        <w:t>revisará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analizará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documentación</w:t>
      </w:r>
      <w:r>
        <w:rPr>
          <w:spacing w:val="-3"/>
          <w:sz w:val="20"/>
        </w:rPr>
        <w:t> </w:t>
      </w:r>
      <w:r>
        <w:rPr>
          <w:sz w:val="20"/>
        </w:rPr>
        <w:t>ingresada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Plataforma</w:t>
      </w:r>
      <w:r>
        <w:rPr>
          <w:spacing w:val="-6"/>
          <w:sz w:val="20"/>
        </w:rPr>
        <w:t> </w:t>
      </w:r>
      <w:r>
        <w:rPr>
          <w:sz w:val="20"/>
        </w:rPr>
        <w:t>RECOT2020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notificará</w:t>
      </w:r>
      <w:r>
        <w:rPr>
          <w:spacing w:val="-53"/>
          <w:sz w:val="20"/>
        </w:rPr>
        <w:t> </w:t>
      </w:r>
      <w:r>
        <w:rPr>
          <w:sz w:val="20"/>
        </w:rPr>
        <w:t>la validación del Comité por medio de oficio al Presidente Municipal Entrante y al Presidente Municipal</w:t>
      </w:r>
      <w:r>
        <w:rPr>
          <w:spacing w:val="1"/>
          <w:sz w:val="20"/>
        </w:rPr>
        <w:t> </w:t>
      </w:r>
      <w:r>
        <w:rPr>
          <w:sz w:val="20"/>
        </w:rPr>
        <w:t>Saliente.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0" w:lineRule="auto"/>
        <w:ind w:left="172" w:right="2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más</w:t>
      </w:r>
      <w:r>
        <w:rPr>
          <w:spacing w:val="-12"/>
        </w:rPr>
        <w:t> </w:t>
      </w:r>
      <w:r>
        <w:rPr/>
        <w:t>tardar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23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julio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2020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Presidente</w:t>
      </w:r>
      <w:r>
        <w:rPr>
          <w:spacing w:val="-13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Saliente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Auditoria</w:t>
      </w:r>
      <w:r>
        <w:rPr>
          <w:spacing w:val="-12"/>
        </w:rPr>
        <w:t> </w:t>
      </w:r>
      <w:r>
        <w:rPr/>
        <w:t>Superior</w:t>
      </w:r>
      <w:r>
        <w:rPr>
          <w:spacing w:val="-12"/>
        </w:rPr>
        <w:t> </w:t>
      </w:r>
      <w:r>
        <w:rPr/>
        <w:t>publicarán</w:t>
      </w:r>
      <w:r>
        <w:rPr>
          <w:spacing w:val="-53"/>
        </w:rPr>
        <w:t> </w:t>
      </w:r>
      <w:r>
        <w:rPr/>
        <w:t>la lista de integrantes del Comité de Transición correspondiente a la Administración Municipal Entrante en la</w:t>
      </w:r>
      <w:r>
        <w:rPr>
          <w:spacing w:val="1"/>
        </w:rPr>
        <w:t> </w:t>
      </w:r>
      <w:r>
        <w:rPr/>
        <w:t>página web oficial del Municipio correspondiente y en el Micrositio de Entrega Recepción Final 2020 ubicado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página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oficial:</w:t>
      </w:r>
      <w:r>
        <w:rPr>
          <w:spacing w:val="3"/>
        </w:rPr>
        <w:t> </w:t>
      </w:r>
      <w:hyperlink r:id="rId16">
        <w:r>
          <w:rPr>
            <w:color w:val="0562C1"/>
            <w:u w:val="single" w:color="0562C1"/>
          </w:rPr>
          <w:t>www.aseh.gob.mx</w:t>
        </w:r>
        <w:r>
          <w:rPr>
            <w:color w:val="0562C1"/>
            <w:spacing w:val="2"/>
            <w:u w:val="single" w:color="0562C1"/>
          </w:rPr>
          <w:t> </w:t>
        </w:r>
        <w:r>
          <w:rPr>
            <w:color w:val="0562C1"/>
            <w:u w:val="single" w:color="0562C1"/>
          </w:rPr>
          <w:t>respectivamente.</w:t>
        </w:r>
      </w:hyperlink>
    </w:p>
    <w:p>
      <w:pPr>
        <w:pStyle w:val="BodyText"/>
        <w:spacing w:before="11"/>
        <w:rPr>
          <w:sz w:val="14"/>
        </w:rPr>
      </w:pPr>
    </w:p>
    <w:p>
      <w:pPr>
        <w:pStyle w:val="Heading1"/>
        <w:spacing w:before="93"/>
        <w:ind w:left="217"/>
      </w:pPr>
      <w:r>
        <w:rPr/>
        <w:t>CAPÍTULO</w:t>
      </w:r>
      <w:r>
        <w:rPr>
          <w:spacing w:val="-3"/>
        </w:rPr>
        <w:t> </w:t>
      </w:r>
      <w:r>
        <w:rPr/>
        <w:t>V</w:t>
      </w:r>
    </w:p>
    <w:p>
      <w:pPr>
        <w:spacing w:before="34"/>
        <w:ind w:left="214" w:right="33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FUNCIONAMIENTO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TRANSICIÓN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spacing w:line="360" w:lineRule="auto"/>
        <w:ind w:left="172" w:right="304"/>
        <w:jc w:val="both"/>
      </w:pPr>
      <w:r>
        <w:rPr>
          <w:rFonts w:ascii="Arial" w:hAnsi="Arial"/>
          <w:b/>
        </w:rPr>
        <w:t>Artículo 18. </w:t>
      </w:r>
      <w:r>
        <w:rPr/>
        <w:t>El Comité tendrá por objeto establecer la coordinación necesaria con el propósito de conocer de</w:t>
      </w:r>
      <w:r>
        <w:rPr>
          <w:spacing w:val="1"/>
        </w:rPr>
        <w:t> </w:t>
      </w:r>
      <w:r>
        <w:rPr/>
        <w:t>manera general el estado que guarda la Administración Pública Municipal y las obligaciones que serán materia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72" w:right="295"/>
        <w:jc w:val="both"/>
      </w:pPr>
      <w:r>
        <w:rPr>
          <w:rFonts w:ascii="Arial" w:hAnsi="Arial"/>
          <w:b/>
        </w:rPr>
        <w:t>Artículo 19. </w:t>
      </w:r>
      <w:r>
        <w:rPr/>
        <w:t>El Comité validado de la Administración Saliente deberá llevar a cabo las reuniones que considere</w:t>
      </w:r>
      <w:r>
        <w:rPr>
          <w:spacing w:val="1"/>
        </w:rPr>
        <w:t> </w:t>
      </w:r>
      <w:r>
        <w:rPr/>
        <w:t>necesarias, con el objeto de determinar las actividades que permitan dar cumplimiento a lo establecido en los</w:t>
      </w:r>
      <w:r>
        <w:rPr>
          <w:spacing w:val="1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Lineamientos.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primera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ellas</w:t>
      </w:r>
      <w:r>
        <w:rPr>
          <w:spacing w:val="-5"/>
        </w:rPr>
        <w:t> </w:t>
      </w:r>
      <w:r>
        <w:rPr/>
        <w:t>formalizará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trabajos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Entrega</w:t>
      </w:r>
      <w:r>
        <w:rPr>
          <w:spacing w:val="-5"/>
        </w:rPr>
        <w:t> </w:t>
      </w:r>
      <w:r>
        <w:rPr/>
        <w:t>Recepción</w:t>
      </w:r>
      <w:r>
        <w:rPr>
          <w:spacing w:val="-6"/>
        </w:rPr>
        <w:t> </w:t>
      </w:r>
      <w:r>
        <w:rPr/>
        <w:t>Final,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ella</w:t>
      </w:r>
      <w:r>
        <w:rPr>
          <w:spacing w:val="-1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3"/>
        </w:rPr>
        <w:t> </w:t>
      </w:r>
      <w:r>
        <w:rPr/>
        <w:t>subsecuentes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generarán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actas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asienten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trabajos</w:t>
      </w:r>
      <w:r>
        <w:rPr>
          <w:spacing w:val="-7"/>
        </w:rPr>
        <w:t> </w:t>
      </w:r>
      <w:r>
        <w:rPr/>
        <w:t>correspondientes,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remitirá</w:t>
      </w:r>
      <w:r>
        <w:rPr>
          <w:spacing w:val="-54"/>
        </w:rPr>
        <w:t> </w:t>
      </w:r>
      <w:r>
        <w:rPr/>
        <w:t>un</w:t>
      </w:r>
      <w:r>
        <w:rPr>
          <w:spacing w:val="-2"/>
        </w:rPr>
        <w:t> </w:t>
      </w:r>
      <w:r>
        <w:rPr/>
        <w:t>tanto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Auditoría Superior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otro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adjuntará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Acta de</w:t>
      </w:r>
      <w:r>
        <w:rPr>
          <w:spacing w:val="1"/>
        </w:rPr>
        <w:t> </w:t>
      </w:r>
      <w:r>
        <w:rPr/>
        <w:t>Entrega Recepción</w:t>
      </w:r>
      <w:r>
        <w:rPr>
          <w:spacing w:val="-1"/>
        </w:rPr>
        <w:t> </w:t>
      </w:r>
      <w:r>
        <w:rPr/>
        <w:t>Final.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/>
        <w:ind w:left="172" w:right="29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Comité</w:t>
      </w:r>
      <w:r>
        <w:rPr>
          <w:spacing w:val="-3"/>
        </w:rPr>
        <w:t> </w:t>
      </w:r>
      <w:r>
        <w:rPr/>
        <w:t>atenderá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requerimientos y</w:t>
      </w:r>
      <w:r>
        <w:rPr>
          <w:spacing w:val="-6"/>
        </w:rPr>
        <w:t> </w:t>
      </w:r>
      <w:r>
        <w:rPr/>
        <w:t>revisiones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haga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Auditoría</w:t>
      </w:r>
      <w:r>
        <w:rPr>
          <w:spacing w:val="-3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del</w:t>
      </w:r>
      <w:r>
        <w:rPr>
          <w:spacing w:val="-5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 Recepción</w:t>
      </w:r>
      <w:r>
        <w:rPr>
          <w:spacing w:val="-1"/>
        </w:rPr>
        <w:t> </w:t>
      </w:r>
      <w:r>
        <w:rPr/>
        <w:t>Final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 que para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considere.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80" w:lineRule="auto" w:before="1"/>
        <w:ind w:left="172" w:right="301"/>
        <w:jc w:val="both"/>
      </w:pPr>
      <w:r>
        <w:rPr>
          <w:rFonts w:ascii="Arial" w:hAnsi="Arial"/>
          <w:b/>
        </w:rPr>
        <w:t>Artículo 21. </w:t>
      </w:r>
      <w:r>
        <w:rPr/>
        <w:t>El Comité deberá garantizar las condiciones necesarias para que los trabajos y el Acto de Entrega</w:t>
      </w:r>
      <w:r>
        <w:rPr>
          <w:spacing w:val="1"/>
        </w:rPr>
        <w:t> </w:t>
      </w:r>
      <w:r>
        <w:rPr/>
        <w:t>Recepción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sean</w:t>
      </w:r>
      <w:r>
        <w:rPr>
          <w:spacing w:val="1"/>
        </w:rPr>
        <w:t> </w:t>
      </w:r>
      <w:r>
        <w:rPr/>
        <w:t>realizados.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</w:pPr>
      <w:r>
        <w:rPr/>
        <w:t>CAPÍTULO</w:t>
      </w:r>
      <w:r>
        <w:rPr>
          <w:spacing w:val="-3"/>
        </w:rPr>
        <w:t> </w:t>
      </w:r>
      <w:r>
        <w:rPr/>
        <w:t>VI</w:t>
      </w:r>
    </w:p>
    <w:p>
      <w:pPr>
        <w:spacing w:before="34"/>
        <w:ind w:left="209" w:right="33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 DOCUMENTACIÓN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ENTREGA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RECEPCIÓN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FINAL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 w:before="127"/>
        <w:ind w:left="172" w:right="296"/>
        <w:jc w:val="both"/>
      </w:pPr>
      <w:r>
        <w:rPr>
          <w:rFonts w:ascii="Arial" w:hAnsi="Arial"/>
          <w:b/>
        </w:rPr>
        <w:t>Artículo 22.</w:t>
      </w:r>
      <w:r>
        <w:rPr>
          <w:rFonts w:ascii="Arial" w:hAnsi="Arial"/>
          <w:b/>
          <w:spacing w:val="55"/>
        </w:rPr>
        <w:t> </w:t>
      </w:r>
      <w:r>
        <w:rPr/>
        <w:t>Dentro de los doce meses que preceden a la toma de protesta del Presidente Municipal Entrante,</w:t>
      </w:r>
      <w:r>
        <w:rPr>
          <w:spacing w:val="1"/>
        </w:rPr>
        <w:t> </w:t>
      </w:r>
      <w:r>
        <w:rPr/>
        <w:t>la Auditoría Superior requerirá a los integrantes del Comité de Transición de la Administración Pública Municipal</w:t>
      </w:r>
      <w:r>
        <w:rPr>
          <w:spacing w:val="-53"/>
        </w:rPr>
        <w:t> </w:t>
      </w:r>
      <w:r>
        <w:rPr/>
        <w:t>Saliente la información y documentación necesaria para la programación de la Entrega Recepción Final y podrá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sus facultades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ordenar las</w:t>
      </w:r>
      <w:r>
        <w:rPr>
          <w:spacing w:val="2"/>
        </w:rPr>
        <w:t> </w:t>
      </w:r>
      <w:r>
        <w:rPr/>
        <w:t>revisiones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correspondan.</w:t>
      </w:r>
    </w:p>
    <w:p>
      <w:pPr>
        <w:spacing w:after="0" w:line="360" w:lineRule="auto"/>
        <w:jc w:val="both"/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line="360" w:lineRule="auto" w:before="187"/>
        <w:ind w:left="172" w:right="293"/>
        <w:jc w:val="both"/>
      </w:pPr>
      <w:r>
        <w:rPr/>
        <w:pict>
          <v:shape style="position:absolute;margin-left:-62.568981pt;margin-top:359.643555pt;width:736.45pt;height:72pt;mso-position-horizontal-relative:page;mso-position-vertical-relative:page;z-index:-17450496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>
          <w:rFonts w:ascii="Arial" w:hAnsi="Arial"/>
          <w:b/>
        </w:rPr>
        <w:t>Artículo 23. </w:t>
      </w:r>
      <w:r>
        <w:rPr/>
        <w:t>Conforme a lo previsto en el artículo 14 y 23 de la Ley de Entrega Recepción de los Recursos</w:t>
      </w:r>
      <w:r>
        <w:rPr>
          <w:spacing w:val="1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Hidalgo,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Comité</w:t>
      </w:r>
      <w:r>
        <w:rPr>
          <w:spacing w:val="-6"/>
        </w:rPr>
        <w:t> </w:t>
      </w:r>
      <w:r>
        <w:rPr/>
        <w:t>deberá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integrar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documentación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efecto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llevar</w:t>
      </w:r>
      <w:r>
        <w:rPr>
          <w:spacing w:val="-5"/>
        </w:rPr>
        <w:t> </w:t>
      </w:r>
      <w:r>
        <w:rPr/>
        <w:t>a</w:t>
      </w:r>
      <w:r>
        <w:rPr>
          <w:spacing w:val="-53"/>
        </w:rPr>
        <w:t> </w:t>
      </w:r>
      <w:r>
        <w:rPr/>
        <w:t>cabo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Final.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1"/>
        <w:ind w:left="172" w:right="294"/>
        <w:jc w:val="both"/>
      </w:pPr>
      <w:r>
        <w:rPr>
          <w:rFonts w:ascii="Arial" w:hAnsi="Arial"/>
          <w:b/>
        </w:rPr>
        <w:t>Artículo 24. </w:t>
      </w:r>
      <w:r>
        <w:rPr/>
        <w:t>Es obligatorio que el ingreso y envío de la información y documentación para la programación de la</w:t>
      </w:r>
      <w:r>
        <w:rPr>
          <w:spacing w:val="-53"/>
        </w:rPr>
        <w:t> </w:t>
      </w:r>
      <w:r>
        <w:rPr/>
        <w:t>Entrega Recepción Final se realice a través del sistema PERF2020 y de la Plataforma PREDD y deberá ser</w:t>
      </w:r>
      <w:r>
        <w:rPr>
          <w:spacing w:val="1"/>
        </w:rPr>
        <w:t> </w:t>
      </w:r>
      <w:r>
        <w:rPr/>
        <w:t>presentada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uso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Firma</w:t>
      </w:r>
      <w:r>
        <w:rPr>
          <w:spacing w:val="-9"/>
        </w:rPr>
        <w:t> </w:t>
      </w:r>
      <w:r>
        <w:rPr/>
        <w:t>Electrónica</w:t>
      </w:r>
      <w:r>
        <w:rPr>
          <w:spacing w:val="-8"/>
        </w:rPr>
        <w:t> </w:t>
      </w:r>
      <w:r>
        <w:rPr/>
        <w:t>Avanzada</w:t>
      </w:r>
      <w:r>
        <w:rPr>
          <w:spacing w:val="40"/>
        </w:rPr>
        <w:t> </w:t>
      </w:r>
      <w:r>
        <w:rPr/>
        <w:t>la</w:t>
      </w:r>
      <w:r>
        <w:rPr>
          <w:spacing w:val="-7"/>
        </w:rPr>
        <w:t> </w:t>
      </w:r>
      <w:r>
        <w:rPr/>
        <w:t>cual</w:t>
      </w:r>
      <w:r>
        <w:rPr>
          <w:spacing w:val="-9"/>
        </w:rPr>
        <w:t> </w:t>
      </w:r>
      <w:r>
        <w:rPr/>
        <w:t>permite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documentos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enviados</w:t>
      </w:r>
      <w:r>
        <w:rPr>
          <w:spacing w:val="-53"/>
        </w:rPr>
        <w:t> </w:t>
      </w:r>
      <w:r>
        <w:rPr/>
        <w:t>por</w:t>
      </w:r>
      <w:r>
        <w:rPr>
          <w:spacing w:val="-7"/>
        </w:rPr>
        <w:t> </w:t>
      </w:r>
      <w:r>
        <w:rPr/>
        <w:t>medios</w:t>
      </w:r>
      <w:r>
        <w:rPr>
          <w:spacing w:val="-7"/>
        </w:rPr>
        <w:t> </w:t>
      </w:r>
      <w:r>
        <w:rPr/>
        <w:t>electrónicos</w:t>
      </w:r>
      <w:r>
        <w:rPr>
          <w:spacing w:val="-6"/>
        </w:rPr>
        <w:t> </w:t>
      </w:r>
      <w:r>
        <w:rPr/>
        <w:t>tengan,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legales</w:t>
      </w:r>
      <w:r>
        <w:rPr>
          <w:spacing w:val="-6"/>
        </w:rPr>
        <w:t> </w:t>
      </w:r>
      <w:r>
        <w:rPr/>
        <w:t>aplicables,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mismos</w:t>
      </w:r>
      <w:r>
        <w:rPr>
          <w:spacing w:val="-7"/>
        </w:rPr>
        <w:t> </w:t>
      </w:r>
      <w:r>
        <w:rPr/>
        <w:t>efectos</w:t>
      </w:r>
      <w:r>
        <w:rPr>
          <w:spacing w:val="-6"/>
        </w:rPr>
        <w:t> </w:t>
      </w:r>
      <w:r>
        <w:rPr/>
        <w:t>jurídicos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los documentos firmados 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autógrafa.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2" w:lineRule="auto"/>
        <w:ind w:left="172" w:right="288"/>
        <w:jc w:val="both"/>
      </w:pPr>
      <w:r>
        <w:rPr>
          <w:rFonts w:ascii="Arial" w:hAnsi="Arial"/>
          <w:b/>
        </w:rPr>
        <w:t>Artículo 25. </w:t>
      </w:r>
      <w:r>
        <w:rPr/>
        <w:t>Será obligación del Presidente Municipal Saliente que se ingrese y envíe en los plazos que indique</w:t>
      </w:r>
      <w:r>
        <w:rPr>
          <w:spacing w:val="1"/>
        </w:rPr>
        <w:t> </w:t>
      </w:r>
      <w:r>
        <w:rPr/>
        <w:t>la Auditoría Superior y por los medios establecidos en el artículo que antecede, la totalidad de la información y</w:t>
      </w:r>
      <w:r>
        <w:rPr>
          <w:spacing w:val="1"/>
        </w:rPr>
        <w:t> </w:t>
      </w:r>
      <w:r>
        <w:rPr/>
        <w:t>documentación que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describe:</w:t>
      </w: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794"/>
        <w:gridCol w:w="1159"/>
        <w:gridCol w:w="1061"/>
        <w:gridCol w:w="6298"/>
      </w:tblGrid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NORMATIVIDAD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I.1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Organización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I.2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Procedimientos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I.3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Contabilidad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Gubernamental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específico</w:t>
            </w:r>
          </w:p>
        </w:tc>
      </w:tr>
      <w:tr>
        <w:trPr>
          <w:trHeight w:val="342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I.4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2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I.5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Códigos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2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I.6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Bando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Policía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Gobierno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I.7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I.8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Manuales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Instructivos.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I.9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Trabajo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I.10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Lineamientos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I.11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Decretos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Creación</w:t>
            </w:r>
          </w:p>
        </w:tc>
      </w:tr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ESTADOS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INFORMACIÓN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FINANCIERA</w:t>
            </w:r>
          </w:p>
        </w:tc>
      </w:tr>
      <w:tr>
        <w:trPr>
          <w:trHeight w:val="691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II.1</w:t>
            </w: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ESTADOS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INFORMACIÓN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CONTABLE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II.1.1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Situación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Financiera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II.1.2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Actividades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II.1.3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Variación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Hacienda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II.1.4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Cambios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Situación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Financiera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II.1.5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Flujo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Efectivo</w:t>
            </w:r>
          </w:p>
        </w:tc>
      </w:tr>
      <w:tr>
        <w:trPr>
          <w:trHeight w:val="342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II.1.6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Analítico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Activo</w:t>
            </w:r>
          </w:p>
        </w:tc>
      </w:tr>
      <w:tr>
        <w:trPr>
          <w:trHeight w:val="347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II.1.7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analítico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Deuda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Otros Pasivos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4998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794"/>
        <w:gridCol w:w="1159"/>
        <w:gridCol w:w="1061"/>
        <w:gridCol w:w="6298"/>
      </w:tblGrid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II.1.8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Informe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Pasivos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Contingentes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II.1.9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Notas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</w:tr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II.2</w:t>
            </w: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ESTADOS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INFORMES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PRESUPUESTARIOS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II.2.1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Analítico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por: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II.2.1.1</w:t>
            </w: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Rubro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Ingresos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II.2.1.2</w:t>
            </w: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Financiamiento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II.2.2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Analítico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Presupuesto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Egresos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por: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II.2.2.1</w:t>
            </w: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(Capítulo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Concepto)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II.2.2.2</w:t>
            </w: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Económica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Gasto)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II.2.2.3</w:t>
            </w:r>
          </w:p>
        </w:tc>
        <w:tc>
          <w:tcPr>
            <w:tcW w:w="6298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Administrativa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II.2.2.4</w:t>
            </w: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financiamiento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(calendarizado)</w:t>
            </w:r>
          </w:p>
        </w:tc>
      </w:tr>
      <w:tr>
        <w:trPr>
          <w:trHeight w:val="342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II.2.2.5</w:t>
            </w: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(finalidad 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función)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"/>
              <w:ind w:left="197"/>
              <w:rPr>
                <w:sz w:val="20"/>
              </w:rPr>
            </w:pPr>
            <w:r>
              <w:rPr>
                <w:sz w:val="20"/>
              </w:rPr>
              <w:t>II.2.2.6</w:t>
            </w: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Endeudamiento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Neto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"/>
              <w:ind w:left="226"/>
              <w:rPr>
                <w:sz w:val="20"/>
              </w:rPr>
            </w:pPr>
            <w:r>
              <w:rPr>
                <w:sz w:val="20"/>
              </w:rPr>
              <w:t>II.2.2.7</w:t>
            </w: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Intereses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Deuda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II.3</w:t>
            </w: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ESTADOS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INFORMES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PROGRAMÁTICOS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II.3.1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125"/>
              <w:rPr>
                <w:sz w:val="20"/>
              </w:rPr>
            </w:pPr>
            <w:r>
              <w:rPr>
                <w:sz w:val="20"/>
              </w:rPr>
              <w:t>Gasto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Programática</w:t>
            </w:r>
          </w:p>
        </w:tc>
      </w:tr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II.4</w:t>
            </w: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POSTURA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FISCAL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II.4.1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Fiscal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II.5</w:t>
            </w: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INTEGRACIÓN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REGISTRO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LIBROS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II.5.1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Diario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II.5.2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Mayor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II.5.3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Inventarios,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Almacén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Balances</w:t>
            </w:r>
          </w:p>
        </w:tc>
      </w:tr>
      <w:tr>
        <w:trPr>
          <w:trHeight w:val="1034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II.6</w:t>
            </w: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750" w:val="left" w:leader="none"/>
                <w:tab w:pos="2645" w:val="left" w:leader="none"/>
                <w:tab w:pos="3273" w:val="left" w:leader="none"/>
                <w:tab w:pos="4544" w:val="left" w:leader="none"/>
                <w:tab w:pos="4896" w:val="left" w:leader="none"/>
                <w:tab w:pos="6103" w:val="left" w:leader="none"/>
                <w:tab w:pos="8307" w:val="left" w:leader="none"/>
              </w:tabs>
              <w:spacing w:line="340" w:lineRule="atLeast"/>
              <w:ind w:left="69" w:right="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CONCILIACIÓN</w:t>
              <w:tab/>
              <w:t>ENTRE</w:t>
              <w:tab/>
              <w:t>LOS</w:t>
              <w:tab/>
              <w:t>INGRESOS</w:t>
              <w:tab/>
              <w:t>Y</w:t>
              <w:tab/>
              <w:t>EGRESOS</w:t>
              <w:tab/>
              <w:t>PRESUPUESTARIOS</w:t>
              <w:tab/>
            </w:r>
            <w:r>
              <w:rPr>
                <w:rFonts w:ascii="Arial" w:hAnsi="Arial"/>
                <w:b/>
                <w:spacing w:val="-5"/>
                <w:sz w:val="20"/>
              </w:rPr>
              <w:t>Y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CONTABLES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II.6.1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Conciliación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Presupuestarios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Contables</w:t>
            </w:r>
          </w:p>
        </w:tc>
      </w:tr>
      <w:tr>
        <w:trPr>
          <w:trHeight w:val="691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3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II.6.2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Conciliación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entre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Egresos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Presupuestarios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11"/>
                <w:sz w:val="20"/>
              </w:rPr>
              <w:t> </w:t>
            </w:r>
            <w:r>
              <w:rPr>
                <w:sz w:val="20"/>
              </w:rPr>
              <w:t>los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  <w:p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Contables</w:t>
            </w:r>
          </w:p>
        </w:tc>
      </w:tr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II.7</w:t>
            </w: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CUMPLIMIENTO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OBLIGACIONES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PREVISTAS EN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LDF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II.7.1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Situación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Financiera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Detallado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II.7.2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Analítico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Deuda Pública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Pasivos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2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II.7.3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3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Informe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Analítico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de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Obligaciones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Diferentes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Financiamientos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49472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794"/>
        <w:gridCol w:w="1159"/>
        <w:gridCol w:w="1061"/>
        <w:gridCol w:w="6298"/>
      </w:tblGrid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357"/>
              <w:rPr>
                <w:sz w:val="20"/>
              </w:rPr>
            </w:pPr>
            <w:r>
              <w:rPr>
                <w:sz w:val="20"/>
              </w:rPr>
              <w:t>II.7.4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Presupuestario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357"/>
              <w:rPr>
                <w:sz w:val="20"/>
              </w:rPr>
            </w:pPr>
            <w:r>
              <w:rPr>
                <w:sz w:val="20"/>
              </w:rPr>
              <w:t>II.7.5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Analítico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Detallado</w:t>
            </w:r>
          </w:p>
        </w:tc>
      </w:tr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2"/>
              <w:ind w:left="357"/>
              <w:rPr>
                <w:sz w:val="20"/>
              </w:rPr>
            </w:pPr>
            <w:r>
              <w:rPr>
                <w:sz w:val="20"/>
              </w:rPr>
              <w:t>II.7.6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a)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Analítico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Presupuesto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Egresos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Detallado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(Clasificación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Gasto)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2"/>
              <w:ind w:left="357"/>
              <w:rPr>
                <w:sz w:val="20"/>
              </w:rPr>
            </w:pPr>
            <w:r>
              <w:rPr>
                <w:sz w:val="20"/>
              </w:rPr>
              <w:t>II.7.7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b)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Analítico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Presupuesto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Egresos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Detallado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(Clasificación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Administrativa)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2"/>
              <w:ind w:left="357"/>
              <w:rPr>
                <w:sz w:val="20"/>
              </w:rPr>
            </w:pPr>
            <w:r>
              <w:rPr>
                <w:sz w:val="20"/>
              </w:rPr>
              <w:t>II.7.8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c)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Analítico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Presupuesto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Egresos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Detallado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(Clasificación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Funcional)</w:t>
            </w:r>
          </w:p>
        </w:tc>
      </w:tr>
      <w:tr>
        <w:trPr>
          <w:trHeight w:val="1034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II.7.9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357" w:lineRule="auto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Analítico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Presupuesto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Egresos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Detallado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(Clasificación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Personales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por</w:t>
            </w:r>
          </w:p>
          <w:p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Categoría)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300"/>
              <w:rPr>
                <w:sz w:val="20"/>
              </w:rPr>
            </w:pPr>
            <w:r>
              <w:rPr>
                <w:sz w:val="20"/>
              </w:rPr>
              <w:t>II.7.10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Proyecciones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Ingresos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300"/>
              <w:rPr>
                <w:sz w:val="20"/>
              </w:rPr>
            </w:pPr>
            <w:r>
              <w:rPr>
                <w:sz w:val="20"/>
              </w:rPr>
              <w:t>II.7.11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b) Proyecciones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Egresos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300"/>
              <w:rPr>
                <w:sz w:val="20"/>
              </w:rPr>
            </w:pPr>
            <w:r>
              <w:rPr>
                <w:sz w:val="20"/>
              </w:rPr>
              <w:t>II.7.12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Resultados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Ingresos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300"/>
              <w:rPr>
                <w:sz w:val="20"/>
              </w:rPr>
            </w:pPr>
            <w:r>
              <w:rPr>
                <w:sz w:val="20"/>
              </w:rPr>
              <w:t>II.7.13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Egresos</w:t>
            </w:r>
          </w:p>
        </w:tc>
      </w:tr>
      <w:tr>
        <w:trPr>
          <w:trHeight w:val="342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300"/>
              <w:rPr>
                <w:sz w:val="20"/>
              </w:rPr>
            </w:pPr>
            <w:r>
              <w:rPr>
                <w:sz w:val="20"/>
              </w:rPr>
              <w:t>II.7.14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Estudios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Actuariales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300"/>
              <w:rPr>
                <w:sz w:val="20"/>
              </w:rPr>
            </w:pPr>
            <w:r>
              <w:rPr>
                <w:sz w:val="20"/>
              </w:rPr>
              <w:t>II.7.15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Cumplimiento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la Ley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Disciplina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Financiera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DOCUMENTOS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 ARCHIVOS,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IMPRESOS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ELECTRÓNICOS.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III.1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Cuentas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Públicas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Municipales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III.2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Informes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Financiera</w:t>
            </w:r>
          </w:p>
        </w:tc>
      </w:tr>
      <w:tr>
        <w:trPr>
          <w:trHeight w:val="1033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III.3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Documentación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comprobatoria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soporte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ejercicio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recursos</w:t>
            </w:r>
          </w:p>
          <w:p>
            <w:pPr>
              <w:pStyle w:val="TableParagraph"/>
              <w:spacing w:line="340" w:lineRule="atLeast" w:before="5"/>
              <w:ind w:left="70" w:right="60"/>
              <w:rPr>
                <w:sz w:val="20"/>
              </w:rPr>
            </w:pPr>
            <w:r>
              <w:rPr>
                <w:sz w:val="20"/>
              </w:rPr>
              <w:t>públicos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correspondiente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periodo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administración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conforme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Archivos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 Estado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Hidalgo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III.4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Catálogo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Cuentas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III.5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Conciliaciones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Bancarias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generadas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SIIGF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III.6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Bibliográfico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HUMANOS.</w:t>
            </w:r>
          </w:p>
        </w:tc>
      </w:tr>
      <w:tr>
        <w:trPr>
          <w:trHeight w:val="342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0" w:right="135"/>
              <w:jc w:val="center"/>
              <w:rPr>
                <w:sz w:val="20"/>
              </w:rPr>
            </w:pPr>
            <w:r>
              <w:rPr>
                <w:sz w:val="20"/>
              </w:rPr>
              <w:t>IV.1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Organigrama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2"/>
              <w:ind w:left="140" w:right="135"/>
              <w:jc w:val="center"/>
              <w:rPr>
                <w:sz w:val="20"/>
              </w:rPr>
            </w:pPr>
            <w:r>
              <w:rPr>
                <w:sz w:val="20"/>
              </w:rPr>
              <w:t>IV.2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Nóminas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2"/>
              <w:ind w:left="140" w:right="135"/>
              <w:jc w:val="center"/>
              <w:rPr>
                <w:sz w:val="20"/>
              </w:rPr>
            </w:pPr>
            <w:r>
              <w:rPr>
                <w:sz w:val="20"/>
              </w:rPr>
              <w:t>IV.3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Archivos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XML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 timbrado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nómina</w:t>
            </w:r>
          </w:p>
        </w:tc>
      </w:tr>
      <w:tr>
        <w:trPr>
          <w:trHeight w:val="1036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0" w:right="135"/>
              <w:jc w:val="center"/>
              <w:rPr>
                <w:sz w:val="20"/>
              </w:rPr>
            </w:pPr>
            <w:r>
              <w:rPr>
                <w:sz w:val="20"/>
              </w:rPr>
              <w:t>IV.4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360" w:lineRule="auto"/>
              <w:ind w:left="70" w:right="57"/>
              <w:rPr>
                <w:sz w:val="20"/>
              </w:rPr>
            </w:pPr>
            <w:r>
              <w:rPr>
                <w:sz w:val="20"/>
              </w:rPr>
              <w:t>Plantilla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Autorizada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incluyendo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categoría,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clave,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puesto,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sueldo,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compensación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demás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remuneraciones</w:t>
            </w: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otorgadas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0" w:right="135"/>
              <w:jc w:val="center"/>
              <w:rPr>
                <w:sz w:val="20"/>
              </w:rPr>
            </w:pPr>
            <w:r>
              <w:rPr>
                <w:sz w:val="20"/>
              </w:rPr>
              <w:t>IV.5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Expedientes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</w:t>
            </w:r>
          </w:p>
        </w:tc>
      </w:tr>
      <w:tr>
        <w:trPr>
          <w:trHeight w:val="342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0" w:right="135"/>
              <w:jc w:val="center"/>
              <w:rPr>
                <w:sz w:val="20"/>
              </w:rPr>
            </w:pPr>
            <w:r>
              <w:rPr>
                <w:sz w:val="20"/>
              </w:rPr>
              <w:t>IV.6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Nombramientos</w:t>
            </w:r>
          </w:p>
        </w:tc>
      </w:tr>
      <w:tr>
        <w:trPr>
          <w:trHeight w:val="347" w:hRule="atLeast"/>
        </w:trPr>
        <w:tc>
          <w:tcPr>
            <w:tcW w:w="651" w:type="dxa"/>
          </w:tcPr>
          <w:p>
            <w:pPr>
              <w:pStyle w:val="TableParagraph"/>
              <w:spacing w:line="229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8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4896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794"/>
        <w:gridCol w:w="1159"/>
        <w:gridCol w:w="1061"/>
        <w:gridCol w:w="6298"/>
      </w:tblGrid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line="227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MATERIALES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V.1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Inventario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inmuebles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V.2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arrendados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Municipio</w:t>
            </w:r>
          </w:p>
        </w:tc>
      </w:tr>
      <w:tr>
        <w:trPr>
          <w:trHeight w:val="342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V.3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Bienes inmuebles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rentados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terceros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2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V.4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Inventario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muebles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2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V.5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muebles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terceros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V.6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Inventario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vehicular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V.7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Inventario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maquinaria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V.8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Inventario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Armamento,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radiocomunicación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V.9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Inventario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almacén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</w:tr>
      <w:tr>
        <w:trPr>
          <w:trHeight w:val="691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73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V.10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Inventario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equipo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cómputo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incluyendo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claves</w:t>
            </w:r>
          </w:p>
          <w:p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acceso</w:t>
            </w:r>
          </w:p>
        </w:tc>
      </w:tr>
      <w:tr>
        <w:trPr>
          <w:trHeight w:val="342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V.11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Inventario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72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V.12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Inventario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Bienes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arqueológicos,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artísticos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históricos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bajo</w:t>
            </w:r>
          </w:p>
          <w:p>
            <w:pPr>
              <w:pStyle w:val="TableParagraph"/>
              <w:spacing w:before="113"/>
              <w:ind w:left="70"/>
              <w:rPr>
                <w:sz w:val="20"/>
              </w:rPr>
            </w:pPr>
            <w:r>
              <w:rPr>
                <w:sz w:val="20"/>
              </w:rPr>
              <w:t>custodia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V.13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biológicos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V.14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Inventarios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Patentes,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Derechos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V.15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Inventarios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concesiones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franquicias</w:t>
            </w:r>
          </w:p>
        </w:tc>
      </w:tr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FINANCIEROS</w:t>
            </w:r>
          </w:p>
        </w:tc>
      </w:tr>
      <w:tr>
        <w:trPr>
          <w:trHeight w:val="691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0" w:right="135"/>
              <w:jc w:val="center"/>
              <w:rPr>
                <w:sz w:val="20"/>
              </w:rPr>
            </w:pPr>
            <w:r>
              <w:rPr>
                <w:sz w:val="20"/>
              </w:rPr>
              <w:t>VI.1</w:t>
            </w: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EFECTIVO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EQUIVALENTES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VI.1.1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Efectivo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VI.1.2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Bancos/Tesorería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VI.1.3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Inversiones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Temporales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(Hasta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meses)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VI.1.4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Fondos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Afectación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Específica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VI.1.5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Efectivos 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Equivalentes</w:t>
            </w:r>
          </w:p>
        </w:tc>
      </w:tr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0" w:right="135"/>
              <w:jc w:val="center"/>
              <w:rPr>
                <w:sz w:val="20"/>
              </w:rPr>
            </w:pPr>
            <w:r>
              <w:rPr>
                <w:sz w:val="20"/>
              </w:rPr>
              <w:t>VI.2</w:t>
            </w: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DERECHOS A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RECIBIR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EFECTIVO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EQUIVALENTES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VI.2.1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Inversiones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Financieras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VI.2.2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Cuentas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Cobrar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VI.2.3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Deudores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Diversos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cobrar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VI.2.4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Recuperar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VI.2.5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Préstamos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Otorgados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VI.2.6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Aportaciones,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pendientes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recibir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VI.2.7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Recibir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Efectivo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Equivalentes</w:t>
            </w:r>
          </w:p>
        </w:tc>
      </w:tr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0" w:right="135"/>
              <w:jc w:val="center"/>
              <w:rPr>
                <w:sz w:val="20"/>
              </w:rPr>
            </w:pPr>
            <w:r>
              <w:rPr>
                <w:sz w:val="20"/>
              </w:rPr>
              <w:t>VI.3</w:t>
            </w: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DERECHOS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RECIBIR BIENES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 SERVICIOS</w:t>
            </w:r>
          </w:p>
        </w:tc>
      </w:tr>
    </w:tbl>
    <w:p>
      <w:pPr>
        <w:spacing w:after="0"/>
        <w:rPr>
          <w:rFonts w:ascii="Arial"/>
          <w:sz w:val="20"/>
        </w:rPr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48448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794"/>
        <w:gridCol w:w="1159"/>
        <w:gridCol w:w="1061"/>
        <w:gridCol w:w="6298"/>
      </w:tblGrid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VI.3.1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Anticipo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Contratistas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 Obras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Públicas</w:t>
            </w:r>
          </w:p>
        </w:tc>
      </w:tr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0" w:right="135"/>
              <w:jc w:val="center"/>
              <w:rPr>
                <w:sz w:val="20"/>
              </w:rPr>
            </w:pPr>
            <w:r>
              <w:rPr>
                <w:sz w:val="20"/>
              </w:rPr>
              <w:t>VI.4</w:t>
            </w: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CUENTAS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PAGAR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VI.4.1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Sueldos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pagar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VI.4.2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Proveedores 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acreedores 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impuestos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pagar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VI.4.3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Pública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plazo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VI.4.4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Fideicomisos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VI.4.5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pasivos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VII.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EXPEDIENTES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LEGALES</w:t>
            </w:r>
          </w:p>
        </w:tc>
      </w:tr>
      <w:tr>
        <w:trPr>
          <w:trHeight w:val="689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VII.1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aviso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presenta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contribuyente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que</w:t>
            </w:r>
          </w:p>
          <w:p>
            <w:pPr>
              <w:pStyle w:val="TableParagraph"/>
              <w:spacing w:before="113"/>
              <w:ind w:left="70"/>
              <w:rPr>
                <w:sz w:val="20"/>
              </w:rPr>
            </w:pPr>
            <w:r>
              <w:rPr>
                <w:sz w:val="20"/>
              </w:rPr>
              <w:t>queden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pendientes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trámite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VII.2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Legales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(juicios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trámite,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procedimientos</w:t>
            </w:r>
          </w:p>
          <w:p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seguidos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juicio etc.)</w:t>
            </w:r>
          </w:p>
        </w:tc>
      </w:tr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VII.3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172"/>
              <w:ind w:left="70"/>
              <w:rPr>
                <w:sz w:val="20"/>
              </w:rPr>
            </w:pPr>
            <w:r>
              <w:rPr>
                <w:sz w:val="20"/>
              </w:rPr>
              <w:t>Contratos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Diversos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VII.4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Situación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observaciones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auditoría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atención</w:t>
            </w:r>
          </w:p>
          <w:p>
            <w:pPr>
              <w:pStyle w:val="TableParagraph"/>
              <w:spacing w:before="113"/>
              <w:ind w:left="70"/>
              <w:rPr>
                <w:sz w:val="20"/>
              </w:rPr>
            </w:pPr>
            <w:r>
              <w:rPr>
                <w:sz w:val="20"/>
              </w:rPr>
              <w:t>(Federales,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Estatales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Municipales)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VII.5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Expediente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Fiscal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Ayuntamiento.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(Retenciones,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pago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derechos,</w:t>
            </w:r>
          </w:p>
          <w:p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etc.)</w:t>
            </w:r>
          </w:p>
        </w:tc>
      </w:tr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VII.6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172"/>
              <w:ind w:left="70"/>
              <w:rPr>
                <w:sz w:val="20"/>
              </w:rPr>
            </w:pPr>
            <w:r>
              <w:rPr>
                <w:sz w:val="20"/>
              </w:rPr>
              <w:t>Convenios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celebrados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Federales,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Municipales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VIII.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VIII.1</w:t>
            </w: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INVERSIONES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FÍSICAS</w:t>
            </w:r>
          </w:p>
        </w:tc>
      </w:tr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2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VIII.1.1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Expedientes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Unitarios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Obras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Relacionados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mismas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correspondientes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ejercicios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</w:tr>
      <w:tr>
        <w:trPr>
          <w:trHeight w:val="1037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VIII.1.2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357" w:lineRule="auto" w:before="2"/>
              <w:ind w:left="70" w:right="58"/>
              <w:rPr>
                <w:sz w:val="20"/>
              </w:rPr>
            </w:pP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Obras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Públicas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Relacionados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mismas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correspondiente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ejercicios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2016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fondo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</w:t>
            </w:r>
          </w:p>
          <w:p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programa</w:t>
            </w:r>
          </w:p>
        </w:tc>
      </w:tr>
      <w:tr>
        <w:trPr>
          <w:trHeight w:val="1033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VIII.1.3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Reporte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Obras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Públicas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Relacionados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 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mismas</w:t>
            </w:r>
          </w:p>
          <w:p>
            <w:pPr>
              <w:pStyle w:val="TableParagraph"/>
              <w:tabs>
                <w:tab w:pos="623" w:val="left" w:leader="none"/>
                <w:tab w:pos="1057" w:val="left" w:leader="none"/>
                <w:tab w:pos="2278" w:val="left" w:leader="none"/>
                <w:tab w:pos="3448" w:val="left" w:leader="none"/>
                <w:tab w:pos="3767" w:val="left" w:leader="none"/>
                <w:tab w:pos="4834" w:val="left" w:leader="none"/>
                <w:tab w:pos="5165" w:val="left" w:leader="none"/>
                <w:tab w:pos="5642" w:val="left" w:leader="none"/>
              </w:tabs>
              <w:spacing w:line="340" w:lineRule="atLeast" w:before="5"/>
              <w:ind w:left="70" w:right="66"/>
              <w:rPr>
                <w:sz w:val="20"/>
              </w:rPr>
            </w:pPr>
            <w:r>
              <w:rPr>
                <w:sz w:val="20"/>
              </w:rPr>
              <w:t>que</w:t>
              <w:tab/>
              <w:t>se</w:t>
              <w:tab/>
              <w:t>encuentren</w:t>
              <w:tab/>
              <w:t>concluidas</w:t>
              <w:tab/>
              <w:t>y</w:t>
              <w:tab/>
              <w:t>operando</w:t>
              <w:tab/>
              <w:t>o</w:t>
              <w:tab/>
              <w:t>sin</w:t>
              <w:tab/>
            </w:r>
            <w:r>
              <w:rPr>
                <w:spacing w:val="-1"/>
                <w:sz w:val="20"/>
              </w:rPr>
              <w:t>operar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correspondiente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2020 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programa</w:t>
            </w:r>
          </w:p>
        </w:tc>
      </w:tr>
      <w:tr>
        <w:trPr>
          <w:trHeight w:val="1036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VIII.1.4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Reporte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Obras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Públicas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Relacionados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mismas</w:t>
            </w:r>
          </w:p>
          <w:p>
            <w:pPr>
              <w:pStyle w:val="TableParagraph"/>
              <w:spacing w:line="340" w:lineRule="atLeast" w:before="5"/>
              <w:ind w:left="70" w:right="59"/>
              <w:rPr>
                <w:sz w:val="20"/>
              </w:rPr>
            </w:pPr>
            <w:r>
              <w:rPr>
                <w:sz w:val="20"/>
              </w:rPr>
              <w:t>que se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encuentren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inconclusas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correspondiente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ejercicios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2016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 fondo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</w:t>
            </w:r>
          </w:p>
        </w:tc>
      </w:tr>
    </w:tbl>
    <w:p>
      <w:pPr>
        <w:spacing w:after="0" w:line="340" w:lineRule="atLeast"/>
        <w:rPr>
          <w:sz w:val="20"/>
        </w:rPr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47936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794"/>
        <w:gridCol w:w="1159"/>
        <w:gridCol w:w="1061"/>
        <w:gridCol w:w="6298"/>
      </w:tblGrid>
      <w:tr>
        <w:trPr>
          <w:trHeight w:val="691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2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VIII.1.5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Reporte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Obras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Públicas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Relacionados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mismas</w:t>
            </w:r>
          </w:p>
          <w:p>
            <w:pPr>
              <w:pStyle w:val="TableParagraph"/>
              <w:spacing w:before="116"/>
              <w:ind w:left="70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 encuentren en proceso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programa</w:t>
            </w:r>
          </w:p>
        </w:tc>
      </w:tr>
      <w:tr>
        <w:trPr>
          <w:trHeight w:val="342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VIII.1.6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Estudios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Proyectos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VIII.1.7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Contratos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Inversiones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Físicas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proceso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VIII.1.8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Convenios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colaboración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vigentes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VIII.2</w:t>
            </w: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INFORMACIÓN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PRESUPUESTARIA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VIII.2.1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vigente,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erratas.</w:t>
            </w:r>
          </w:p>
        </w:tc>
      </w:tr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2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VIII.2.2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Presupuesto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Egresos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2019-2020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publicado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Periódico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Oficial</w:t>
            </w:r>
          </w:p>
          <w:p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(inicial 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modificado)</w:t>
            </w:r>
          </w:p>
        </w:tc>
      </w:tr>
      <w:tr>
        <w:trPr>
          <w:trHeight w:val="691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VIII.3</w:t>
            </w: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INFORMACIÓN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CONTABLE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VIII.3.1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Balanzas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comprobación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detalladas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acumuladas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VIII.3.2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Auxiliares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mensuales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detalle 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acumulado</w:t>
            </w:r>
          </w:p>
        </w:tc>
      </w:tr>
      <w:tr>
        <w:trPr>
          <w:trHeight w:val="1379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360" w:lineRule="auto"/>
              <w:ind w:left="70" w:right="63"/>
              <w:jc w:val="both"/>
              <w:rPr>
                <w:sz w:val="20"/>
              </w:rPr>
            </w:pPr>
            <w:r>
              <w:rPr>
                <w:sz w:val="20"/>
              </w:rPr>
              <w:t>Nota: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adicionalmente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primero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septiembre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deberá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presentar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balanza, auxiliares, libro de mayor y diario al 1ero de septiembre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corte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septiembre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mismos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deberán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9" w:lineRule="exact"/>
              <w:ind w:left="70"/>
              <w:jc w:val="both"/>
              <w:rPr>
                <w:sz w:val="20"/>
              </w:rPr>
            </w:pPr>
            <w:r>
              <w:rPr>
                <w:sz w:val="20"/>
              </w:rPr>
              <w:t>plasmar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movimientos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 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días.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VIII.4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172"/>
              <w:ind w:left="70"/>
              <w:rPr>
                <w:sz w:val="20"/>
              </w:rPr>
            </w:pPr>
            <w:r>
              <w:rPr>
                <w:sz w:val="20"/>
              </w:rPr>
              <w:t>Link 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acceso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transparencia:</w:t>
            </w:r>
          </w:p>
        </w:tc>
      </w:tr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2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VIII.4.1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adicional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iniciativa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Ley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Ingresos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2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VIII.4.2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Presentación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información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adicional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Proyecto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Presupuesto</w:t>
            </w:r>
          </w:p>
          <w:p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Egresos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2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VIII.4.3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Difusión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ciudadanía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Ley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Presupuesto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Egresos.</w:t>
            </w:r>
          </w:p>
        </w:tc>
      </w:tr>
      <w:tr>
        <w:trPr>
          <w:trHeight w:val="342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VIII.4.4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Calendario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mensual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VIII.4.5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Calendario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Presupuesto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Egresos base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mensual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VIII.4.6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pagados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ayudas 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subsidios</w:t>
            </w:r>
          </w:p>
        </w:tc>
      </w:tr>
      <w:tr>
        <w:trPr>
          <w:trHeight w:val="691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2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VIII.4.7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ejercicio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destino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federalizado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before="116"/>
              <w:ind w:left="70"/>
              <w:rPr>
                <w:sz w:val="20"/>
              </w:rPr>
            </w:pPr>
            <w:r>
              <w:rPr>
                <w:sz w:val="20"/>
              </w:rPr>
              <w:t>reintegros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2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VIII.4.8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obligaciones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pagadas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garantizadas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</w:t>
            </w:r>
          </w:p>
          <w:p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fondos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federales</w:t>
            </w:r>
          </w:p>
        </w:tc>
      </w:tr>
      <w:tr>
        <w:trPr>
          <w:trHeight w:val="342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VIII.4.9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federales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gobierno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VIII.4.10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bancarias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productivas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específicas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2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VIII.4.11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difusión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evaluaciones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before="114"/>
              <w:ind w:left="70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federales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VIII.4.12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aplicación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FORTAMUN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4742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794"/>
        <w:gridCol w:w="1159"/>
        <w:gridCol w:w="1061"/>
        <w:gridCol w:w="6298"/>
      </w:tblGrid>
      <w:tr>
        <w:trPr>
          <w:trHeight w:val="688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2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VIII.4.13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financiera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Fondo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Aportaciones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before="116"/>
              <w:ind w:left="70"/>
              <w:rPr>
                <w:sz w:val="20"/>
              </w:rPr>
            </w:pPr>
            <w:r>
              <w:rPr>
                <w:sz w:val="20"/>
              </w:rPr>
              <w:t>Infraestructura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VIII.5</w:t>
            </w:r>
          </w:p>
        </w:tc>
        <w:tc>
          <w:tcPr>
            <w:tcW w:w="8518" w:type="dxa"/>
            <w:gridSpan w:val="3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INFORMACIÓN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ADICIONAL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VIII.5.1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Actas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Cabildo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VIII.5.2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Padrones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Contribuyentes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Usuarios</w:t>
            </w:r>
          </w:p>
        </w:tc>
      </w:tr>
      <w:tr>
        <w:trPr>
          <w:trHeight w:val="690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72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VIII.5.3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Candados,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nombres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usuarios,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claves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contraseñas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softwares,</w:t>
            </w:r>
          </w:p>
          <w:p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z w:val="20"/>
              </w:rPr>
              <w:t>sistemas,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conmutadores 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otros</w:t>
            </w:r>
          </w:p>
        </w:tc>
      </w:tr>
      <w:tr>
        <w:trPr>
          <w:trHeight w:val="342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VIII.5.4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Corte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Valoradas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Recibos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Oficiales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VIII.5.5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Oficiales</w:t>
            </w:r>
          </w:p>
        </w:tc>
      </w:tr>
      <w:tr>
        <w:trPr>
          <w:trHeight w:val="1036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VIII.5.6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tabs>
                <w:tab w:pos="1138" w:val="left" w:leader="none"/>
              </w:tabs>
              <w:spacing w:line="357" w:lineRule="auto" w:before="2"/>
              <w:ind w:left="70" w:right="65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relativa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catastro: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avalúos,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cartografía,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equipo,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padrones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fiscales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  <w:tab/>
              <w:t>catastrales,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valores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unitarios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suelo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construcciones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convenios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colaboración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coordinación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VIII.5.7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referente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pozos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plantas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tratadoras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VIII.5.8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Títulos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agua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potable</w:t>
            </w:r>
          </w:p>
        </w:tc>
      </w:tr>
      <w:tr>
        <w:trPr>
          <w:trHeight w:val="1033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VIII.5.9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357" w:lineRule="auto"/>
              <w:ind w:left="70" w:right="61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adeudos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concepto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agua,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energía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eléctrica,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Impuesto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nómina,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Impuesto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tenencia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vehículos</w:t>
            </w:r>
          </w:p>
          <w:p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vehicular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VIII.5.10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Convenios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celebrados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Federales,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Municipales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29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VIII.5.11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Urbano</w:t>
            </w:r>
          </w:p>
        </w:tc>
      </w:tr>
      <w:tr>
        <w:trPr>
          <w:trHeight w:val="345" w:hRule="atLeast"/>
        </w:trPr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VIII.5.12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Aplicativos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Informáticos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spacing w:line="360" w:lineRule="auto" w:before="93"/>
        <w:ind w:left="172" w:right="29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documentación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anterior</w:t>
      </w:r>
      <w:r>
        <w:rPr>
          <w:spacing w:val="-4"/>
        </w:rPr>
        <w:t> </w:t>
      </w:r>
      <w:r>
        <w:rPr/>
        <w:t>deberá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firmada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-53"/>
        </w:rPr>
        <w:t> </w:t>
      </w:r>
      <w:r>
        <w:rPr>
          <w:w w:val="95"/>
        </w:rPr>
        <w:t>la Firma Electrónica Avanzada del Presidente Municipal Saliente, Síndico, Secretario General Municipal, Tesorero</w:t>
      </w:r>
      <w:r>
        <w:rPr>
          <w:spacing w:val="1"/>
          <w:w w:val="95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Obras</w:t>
      </w:r>
      <w:r>
        <w:rPr>
          <w:spacing w:val="2"/>
        </w:rPr>
        <w:t> </w:t>
      </w:r>
      <w:r>
        <w:rPr/>
        <w:t>Públicas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Contraloría.</w:t>
      </w:r>
    </w:p>
    <w:p>
      <w:pPr>
        <w:pStyle w:val="BodyText"/>
        <w:rPr>
          <w:sz w:val="30"/>
        </w:rPr>
      </w:pPr>
    </w:p>
    <w:p>
      <w:pPr>
        <w:pStyle w:val="BodyText"/>
        <w:ind w:left="17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52"/>
        </w:rPr>
        <w:t> </w:t>
      </w:r>
      <w:r>
        <w:rPr/>
        <w:t>Es</w:t>
      </w:r>
      <w:r>
        <w:rPr>
          <w:spacing w:val="-2"/>
        </w:rPr>
        <w:t> </w:t>
      </w:r>
      <w:r>
        <w:rPr/>
        <w:t>pertinente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Saliente</w:t>
      </w:r>
      <w:r>
        <w:rPr>
          <w:spacing w:val="-3"/>
        </w:rPr>
        <w:t> </w:t>
      </w:r>
      <w:r>
        <w:rPr/>
        <w:t>prevea</w:t>
      </w:r>
      <w:r>
        <w:rPr>
          <w:spacing w:val="-4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acciones: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472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cobros y</w:t>
      </w:r>
      <w:r>
        <w:rPr>
          <w:spacing w:val="-4"/>
          <w:sz w:val="20"/>
        </w:rPr>
        <w:t> </w:t>
      </w:r>
      <w:r>
        <w:rPr>
          <w:sz w:val="20"/>
        </w:rPr>
        <w:t>pagos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concluya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periodo;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94" w:val="left" w:leader="none"/>
        </w:tabs>
        <w:spacing w:line="360" w:lineRule="auto" w:before="0" w:after="0"/>
        <w:ind w:left="893" w:right="301" w:hanging="526"/>
        <w:jc w:val="both"/>
        <w:rPr>
          <w:sz w:val="20"/>
        </w:rPr>
      </w:pPr>
      <w:r>
        <w:rPr>
          <w:sz w:val="20"/>
        </w:rPr>
        <w:t>Provisionar los recursos financieros necesarios para que la Administración Entrante dé continuidad y</w:t>
      </w:r>
      <w:r>
        <w:rPr>
          <w:spacing w:val="1"/>
          <w:sz w:val="20"/>
        </w:rPr>
        <w:t> </w:t>
      </w:r>
      <w:r>
        <w:rPr>
          <w:sz w:val="20"/>
        </w:rPr>
        <w:t>seguimiento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gubernamental o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propias del</w:t>
      </w:r>
      <w:r>
        <w:rPr>
          <w:spacing w:val="-2"/>
          <w:sz w:val="20"/>
        </w:rPr>
        <w:t> </w:t>
      </w:r>
      <w:r>
        <w:rPr>
          <w:sz w:val="20"/>
        </w:rPr>
        <w:t>cargo;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894" w:val="left" w:leader="none"/>
        </w:tabs>
        <w:spacing w:line="360" w:lineRule="auto" w:before="0" w:after="0"/>
        <w:ind w:left="893" w:right="294" w:hanging="584"/>
        <w:jc w:val="both"/>
        <w:rPr>
          <w:sz w:val="20"/>
        </w:rPr>
      </w:pPr>
      <w:r>
        <w:rPr>
          <w:w w:val="95"/>
          <w:sz w:val="20"/>
        </w:rPr>
        <w:t>Prever y programar la emisión de cheques para que su cobro se efectúe antes de que concluya la gestión,</w:t>
      </w:r>
      <w:r>
        <w:rPr>
          <w:spacing w:val="1"/>
          <w:w w:val="95"/>
          <w:sz w:val="20"/>
        </w:rPr>
        <w:t> </w:t>
      </w:r>
      <w:r>
        <w:rPr>
          <w:sz w:val="20"/>
        </w:rPr>
        <w:t>evitando cheques en tránsito o devueltos por cancelación de cuentas o fondos insuficientes. En el 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transferencias,</w:t>
      </w:r>
      <w:r>
        <w:rPr>
          <w:spacing w:val="-2"/>
          <w:sz w:val="20"/>
        </w:rPr>
        <w:t> </w:t>
      </w:r>
      <w:r>
        <w:rPr>
          <w:sz w:val="20"/>
        </w:rPr>
        <w:t>prever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programación</w:t>
      </w:r>
      <w:r>
        <w:rPr>
          <w:spacing w:val="-2"/>
          <w:sz w:val="20"/>
        </w:rPr>
        <w:t> </w:t>
      </w:r>
      <w:r>
        <w:rPr>
          <w:sz w:val="20"/>
        </w:rPr>
        <w:t>no sea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-2"/>
          <w:sz w:val="20"/>
        </w:rPr>
        <w:t> </w:t>
      </w:r>
      <w:r>
        <w:rPr>
          <w:sz w:val="20"/>
        </w:rPr>
        <w:t>conclusión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gestión;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894" w:val="left" w:leader="none"/>
        </w:tabs>
        <w:spacing w:line="357" w:lineRule="auto" w:before="0" w:after="0"/>
        <w:ind w:left="893" w:right="300" w:hanging="605"/>
        <w:jc w:val="both"/>
        <w:rPr>
          <w:sz w:val="20"/>
        </w:rPr>
      </w:pPr>
      <w:r>
        <w:rPr>
          <w:sz w:val="20"/>
        </w:rPr>
        <w:t>Mantener actualizados en tiempo real los registros, controles, inventarios y demás documentación 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3"/>
          <w:sz w:val="20"/>
        </w:rPr>
        <w:t> </w:t>
      </w:r>
      <w:r>
        <w:rPr>
          <w:sz w:val="20"/>
        </w:rPr>
        <w:t>relativa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términos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</w:t>
      </w:r>
      <w:r>
        <w:rPr>
          <w:spacing w:val="7"/>
          <w:sz w:val="20"/>
        </w:rPr>
        <w:t> </w:t>
      </w:r>
      <w:r>
        <w:rPr>
          <w:sz w:val="20"/>
        </w:rPr>
        <w:t>previsto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artículo</w:t>
      </w:r>
      <w:r>
        <w:rPr>
          <w:spacing w:val="7"/>
          <w:sz w:val="20"/>
        </w:rPr>
        <w:t> </w:t>
      </w:r>
      <w:r>
        <w:rPr>
          <w:sz w:val="20"/>
        </w:rPr>
        <w:t>17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Ley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Entrega</w:t>
      </w:r>
      <w:r>
        <w:rPr>
          <w:spacing w:val="5"/>
          <w:sz w:val="20"/>
        </w:rPr>
        <w:t> </w:t>
      </w:r>
      <w:r>
        <w:rPr>
          <w:sz w:val="20"/>
        </w:rPr>
        <w:t>Recepción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</w:p>
    <w:p>
      <w:pPr>
        <w:spacing w:after="0" w:line="357" w:lineRule="auto"/>
        <w:jc w:val="both"/>
        <w:rPr>
          <w:sz w:val="20"/>
        </w:rPr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46912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spacing w:line="360" w:lineRule="auto" w:before="93"/>
        <w:ind w:left="893"/>
      </w:pP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Hidalgo,</w:t>
      </w:r>
      <w:r>
        <w:rPr>
          <w:spacing w:val="1"/>
        </w:rPr>
        <w:t> </w:t>
      </w:r>
      <w:r>
        <w:rPr/>
        <w:t>así como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 contabilidad</w:t>
      </w:r>
      <w:r>
        <w:rPr>
          <w:spacing w:val="-52"/>
        </w:rPr>
        <w:t> </w:t>
      </w:r>
      <w:r>
        <w:rPr/>
        <w:t>gubernamental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financiera;</w:t>
      </w:r>
      <w:r>
        <w:rPr>
          <w:spacing w:val="1"/>
        </w:rPr>
        <w:t> </w:t>
      </w:r>
      <w:r>
        <w:rPr/>
        <w:t>y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894" w:val="left" w:leader="none"/>
        </w:tabs>
        <w:spacing w:line="360" w:lineRule="auto" w:before="0" w:after="0"/>
        <w:ind w:left="893" w:right="300" w:hanging="550"/>
        <w:jc w:val="both"/>
        <w:rPr>
          <w:sz w:val="20"/>
        </w:rPr>
      </w:pPr>
      <w:r>
        <w:rPr>
          <w:sz w:val="20"/>
        </w:rPr>
        <w:t>Mantener debidamente ordenada la información y documentación solicitada así como la justificativa y</w:t>
      </w:r>
      <w:r>
        <w:rPr>
          <w:spacing w:val="1"/>
          <w:sz w:val="20"/>
        </w:rPr>
        <w:t> </w:t>
      </w:r>
      <w:r>
        <w:rPr>
          <w:sz w:val="20"/>
        </w:rPr>
        <w:t>comprobatoria conforme lo establecido en los presentes Lineamientos y demás disposiciones legales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-2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2"/>
          <w:sz w:val="20"/>
        </w:rPr>
        <w:t> </w:t>
      </w:r>
      <w:r>
        <w:rPr>
          <w:sz w:val="20"/>
        </w:rPr>
        <w:t>veraz,</w:t>
      </w:r>
      <w:r>
        <w:rPr>
          <w:spacing w:val="-2"/>
          <w:sz w:val="20"/>
        </w:rPr>
        <w:t> </w:t>
      </w:r>
      <w:r>
        <w:rPr>
          <w:sz w:val="20"/>
        </w:rPr>
        <w:t>oportuna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confiable.</w:t>
      </w:r>
    </w:p>
    <w:p>
      <w:pPr>
        <w:pStyle w:val="Heading1"/>
        <w:spacing w:line="227" w:lineRule="exact"/>
        <w:ind w:left="216"/>
      </w:pPr>
      <w:r>
        <w:rPr/>
        <w:t>CAPÍTULO</w:t>
      </w:r>
      <w:r>
        <w:rPr>
          <w:spacing w:val="-3"/>
        </w:rPr>
        <w:t> </w:t>
      </w:r>
      <w:r>
        <w:rPr/>
        <w:t>VII</w:t>
      </w:r>
    </w:p>
    <w:p>
      <w:pPr>
        <w:spacing w:before="34"/>
        <w:ind w:left="214" w:right="33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 ACTO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ENTREGA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RECEPCIÓN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FINAL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spacing w:line="360" w:lineRule="auto"/>
        <w:ind w:left="172" w:right="29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28.</w:t>
      </w:r>
      <w:r>
        <w:rPr>
          <w:rFonts w:ascii="Arial" w:hAnsi="Arial"/>
          <w:b/>
          <w:spacing w:val="-6"/>
        </w:rPr>
        <w:t> </w:t>
      </w:r>
      <w:r>
        <w:rPr/>
        <w:t>Con</w:t>
      </w:r>
      <w:r>
        <w:rPr>
          <w:spacing w:val="-9"/>
        </w:rPr>
        <w:t> </w:t>
      </w:r>
      <w:r>
        <w:rPr/>
        <w:t>fundamento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lo</w:t>
      </w:r>
      <w:r>
        <w:rPr>
          <w:spacing w:val="-7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14,</w:t>
      </w:r>
      <w:r>
        <w:rPr>
          <w:spacing w:val="-7"/>
        </w:rPr>
        <w:t> </w:t>
      </w:r>
      <w:r>
        <w:rPr/>
        <w:t>29,</w:t>
      </w:r>
      <w:r>
        <w:rPr>
          <w:spacing w:val="-9"/>
        </w:rPr>
        <w:t> </w:t>
      </w:r>
      <w:r>
        <w:rPr/>
        <w:t>30,</w:t>
      </w:r>
      <w:r>
        <w:rPr>
          <w:spacing w:val="-7"/>
        </w:rPr>
        <w:t> </w:t>
      </w:r>
      <w:r>
        <w:rPr/>
        <w:t>31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32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Entrega</w:t>
      </w:r>
      <w:r>
        <w:rPr>
          <w:spacing w:val="-8"/>
        </w:rPr>
        <w:t> </w:t>
      </w:r>
      <w:r>
        <w:rPr/>
        <w:t>Recepción</w:t>
      </w:r>
      <w:r>
        <w:rPr>
          <w:spacing w:val="-53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Hidalgo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39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40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Orgánica</w:t>
      </w:r>
      <w:r>
        <w:rPr>
          <w:spacing w:val="-7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Hidalgo</w:t>
      </w:r>
      <w:r>
        <w:rPr>
          <w:spacing w:val="-53"/>
        </w:rPr>
        <w:t> </w:t>
      </w:r>
      <w:r>
        <w:rPr/>
        <w:t>el Acto de Entrega Recepción Final inicia el día de la toma de protesta del Presidente Municipal Entrante y</w:t>
      </w:r>
      <w:r>
        <w:rPr>
          <w:spacing w:val="1"/>
        </w:rPr>
        <w:t> </w:t>
      </w:r>
      <w:r>
        <w:rPr/>
        <w:t>concluye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 firma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de Entrega</w:t>
      </w:r>
      <w:r>
        <w:rPr>
          <w:spacing w:val="-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Final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un plazo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trece</w:t>
      </w:r>
      <w:r>
        <w:rPr>
          <w:spacing w:val="1"/>
        </w:rPr>
        <w:t> </w:t>
      </w:r>
      <w:r>
        <w:rPr/>
        <w:t>días hábiles.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 w:before="1"/>
        <w:ind w:left="172" w:right="303"/>
        <w:jc w:val="both"/>
      </w:pPr>
      <w:r>
        <w:rPr>
          <w:rFonts w:ascii="Arial" w:hAnsi="Arial"/>
          <w:b/>
        </w:rPr>
        <w:t>Artículo 29. </w:t>
      </w:r>
      <w:r>
        <w:rPr/>
        <w:t>El Acto de Entrega Recepción Final se llevará a cabo conforme a la programación que realice la</w:t>
      </w:r>
      <w:r>
        <w:rPr>
          <w:spacing w:val="1"/>
        </w:rPr>
        <w:t> </w:t>
      </w:r>
      <w:r>
        <w:rPr/>
        <w:t>Auditoría</w:t>
      </w:r>
      <w:r>
        <w:rPr>
          <w:spacing w:val="-2"/>
        </w:rPr>
        <w:t> </w:t>
      </w:r>
      <w:r>
        <w:rPr/>
        <w:t>Superior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participación.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 w:before="1"/>
        <w:ind w:left="172" w:right="292"/>
        <w:jc w:val="both"/>
      </w:pPr>
      <w:r>
        <w:rPr>
          <w:rFonts w:ascii="Arial" w:hAnsi="Arial"/>
          <w:b/>
        </w:rPr>
        <w:t>Artículo 30. </w:t>
      </w:r>
      <w:r>
        <w:rPr/>
        <w:t>El formato del Acta de Entrega Recepción Final será el establecido en el Sistema PERF2020 y</w:t>
      </w:r>
      <w:r>
        <w:rPr>
          <w:spacing w:val="1"/>
        </w:rPr>
        <w:t> </w:t>
      </w:r>
      <w:r>
        <w:rPr>
          <w:w w:val="95"/>
        </w:rPr>
        <w:t>contendrá</w:t>
      </w:r>
      <w:r>
        <w:rPr>
          <w:spacing w:val="17"/>
          <w:w w:val="95"/>
        </w:rPr>
        <w:t> </w:t>
      </w:r>
      <w:r>
        <w:rPr>
          <w:w w:val="95"/>
        </w:rPr>
        <w:t>los</w:t>
      </w:r>
      <w:r>
        <w:rPr>
          <w:spacing w:val="15"/>
          <w:w w:val="95"/>
        </w:rPr>
        <w:t> </w:t>
      </w:r>
      <w:r>
        <w:rPr>
          <w:w w:val="95"/>
        </w:rPr>
        <w:t>requisitos</w:t>
      </w:r>
      <w:r>
        <w:rPr>
          <w:spacing w:val="18"/>
          <w:w w:val="95"/>
        </w:rPr>
        <w:t> </w:t>
      </w:r>
      <w:r>
        <w:rPr>
          <w:w w:val="95"/>
        </w:rPr>
        <w:t>establecidos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17"/>
          <w:w w:val="95"/>
        </w:rPr>
        <w:t> </w:t>
      </w: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artículos</w:t>
      </w:r>
      <w:r>
        <w:rPr>
          <w:spacing w:val="18"/>
          <w:w w:val="95"/>
        </w:rPr>
        <w:t> </w:t>
      </w:r>
      <w:r>
        <w:rPr>
          <w:w w:val="95"/>
        </w:rPr>
        <w:t>14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Ley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Entrega</w:t>
      </w:r>
      <w:r>
        <w:rPr>
          <w:spacing w:val="16"/>
          <w:w w:val="95"/>
        </w:rPr>
        <w:t> </w:t>
      </w:r>
      <w:r>
        <w:rPr>
          <w:w w:val="95"/>
        </w:rPr>
        <w:t>Recepción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los</w:t>
      </w:r>
      <w:r>
        <w:rPr>
          <w:spacing w:val="18"/>
          <w:w w:val="95"/>
        </w:rPr>
        <w:t> </w:t>
      </w:r>
      <w:r>
        <w:rPr>
          <w:w w:val="95"/>
        </w:rPr>
        <w:t>Recursos</w:t>
      </w:r>
      <w:r>
        <w:rPr>
          <w:spacing w:val="15"/>
          <w:w w:val="95"/>
        </w:rPr>
        <w:t> </w:t>
      </w:r>
      <w:r>
        <w:rPr>
          <w:w w:val="95"/>
        </w:rPr>
        <w:t>Públicos</w:t>
      </w:r>
      <w:r>
        <w:rPr>
          <w:spacing w:val="-51"/>
          <w:w w:val="95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40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72" w:right="294"/>
        <w:jc w:val="both"/>
      </w:pPr>
      <w:r>
        <w:rPr>
          <w:rFonts w:ascii="Arial" w:hAnsi="Arial"/>
          <w:b/>
        </w:rPr>
        <w:t>Artículo 31. </w:t>
      </w:r>
      <w:r>
        <w:rPr/>
        <w:t>La firma del Acta de Entrega Recepción Final es un acto obligatorio, en el que deberán estar</w:t>
      </w:r>
      <w:r>
        <w:rPr>
          <w:spacing w:val="1"/>
        </w:rPr>
        <w:t> </w:t>
      </w:r>
      <w:r>
        <w:rPr/>
        <w:t>presentes el Presidente Municipal Saliente, el Presidente Municipal Entrante, los servidores públicos que sean</w:t>
      </w:r>
      <w:r>
        <w:rPr>
          <w:spacing w:val="1"/>
        </w:rPr>
        <w:t> </w:t>
      </w:r>
      <w:r>
        <w:rPr/>
        <w:t>designados</w:t>
      </w:r>
      <w:r>
        <w:rPr>
          <w:spacing w:val="-1"/>
        </w:rPr>
        <w:t> </w:t>
      </w:r>
      <w:r>
        <w:rPr/>
        <w:t>por parte de</w:t>
      </w:r>
      <w:r>
        <w:rPr>
          <w:spacing w:val="3"/>
        </w:rPr>
        <w:t> </w:t>
      </w:r>
      <w:r>
        <w:rPr/>
        <w:t>la Auditoría</w:t>
      </w:r>
      <w:r>
        <w:rPr>
          <w:spacing w:val="-1"/>
        </w:rPr>
        <w:t> </w:t>
      </w:r>
      <w:r>
        <w:rPr/>
        <w:t>Superior,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testigos de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celebración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72" w:right="3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Acta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Entrega</w:t>
      </w:r>
      <w:r>
        <w:rPr>
          <w:spacing w:val="-10"/>
        </w:rPr>
        <w:t> </w:t>
      </w:r>
      <w:r>
        <w:rPr/>
        <w:t>Recepción</w:t>
      </w:r>
      <w:r>
        <w:rPr>
          <w:spacing w:val="-11"/>
        </w:rPr>
        <w:t> </w:t>
      </w:r>
      <w:r>
        <w:rPr/>
        <w:t>Final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firmará</w:t>
      </w:r>
      <w:r>
        <w:rPr>
          <w:spacing w:val="-11"/>
        </w:rPr>
        <w:t> </w:t>
      </w:r>
      <w:r>
        <w:rPr/>
        <w:t>previa</w:t>
      </w:r>
      <w:r>
        <w:rPr>
          <w:spacing w:val="-10"/>
        </w:rPr>
        <w:t> </w:t>
      </w:r>
      <w:r>
        <w:rPr/>
        <w:t>verificación</w:t>
      </w:r>
      <w:r>
        <w:rPr>
          <w:spacing w:val="-5"/>
        </w:rPr>
        <w:t> </w:t>
      </w:r>
      <w:r>
        <w:rPr/>
        <w:t>y</w:t>
      </w:r>
      <w:r>
        <w:rPr>
          <w:spacing w:val="-13"/>
        </w:rPr>
        <w:t> </w:t>
      </w:r>
      <w:r>
        <w:rPr/>
        <w:t>lectura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contenido</w:t>
      </w:r>
      <w:r>
        <w:rPr>
          <w:spacing w:val="-10"/>
        </w:rPr>
        <w:t> </w:t>
      </w:r>
      <w:r>
        <w:rPr/>
        <w:t>al</w:t>
      </w:r>
      <w:r>
        <w:rPr>
          <w:spacing w:val="-12"/>
        </w:rPr>
        <w:t> </w:t>
      </w:r>
      <w:r>
        <w:rPr/>
        <w:t>margen</w:t>
      </w:r>
      <w:r>
        <w:rPr>
          <w:spacing w:val="-53"/>
        </w:rPr>
        <w:t> </w:t>
      </w:r>
      <w:r>
        <w:rPr/>
        <w:t>y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calce</w:t>
      </w:r>
      <w:r>
        <w:rPr>
          <w:spacing w:val="-8"/>
        </w:rPr>
        <w:t> </w:t>
      </w:r>
      <w:r>
        <w:rPr/>
        <w:t>según</w:t>
      </w:r>
      <w:r>
        <w:rPr>
          <w:spacing w:val="-5"/>
        </w:rPr>
        <w:t> </w:t>
      </w:r>
      <w:r>
        <w:rPr/>
        <w:t>corresponda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cada</w:t>
      </w:r>
      <w:r>
        <w:rPr>
          <w:spacing w:val="-7"/>
        </w:rPr>
        <w:t> </w:t>
      </w:r>
      <w:r>
        <w:rPr/>
        <w:t>uno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hayan</w:t>
      </w:r>
      <w:r>
        <w:rPr>
          <w:spacing w:val="-5"/>
        </w:rPr>
        <w:t> </w:t>
      </w:r>
      <w:r>
        <w:rPr/>
        <w:t>intervenido,</w:t>
      </w:r>
      <w:r>
        <w:rPr>
          <w:spacing w:val="-6"/>
        </w:rPr>
        <w:t> </w:t>
      </w:r>
      <w:r>
        <w:rPr/>
        <w:t>sin</w:t>
      </w:r>
      <w:r>
        <w:rPr>
          <w:spacing w:val="-5"/>
        </w:rPr>
        <w:t> </w:t>
      </w:r>
      <w:r>
        <w:rPr/>
        <w:t>encimar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firmas,</w:t>
      </w:r>
      <w:r>
        <w:rPr>
          <w:spacing w:val="-7"/>
        </w:rPr>
        <w:t> </w:t>
      </w:r>
      <w:r>
        <w:rPr/>
        <w:t>evitando</w:t>
      </w:r>
      <w:r>
        <w:rPr>
          <w:spacing w:val="-6"/>
        </w:rPr>
        <w:t> </w:t>
      </w:r>
      <w:r>
        <w:rPr/>
        <w:t>colocar</w:t>
      </w:r>
      <w:r>
        <w:rPr>
          <w:spacing w:val="-53"/>
        </w:rPr>
        <w:t> </w:t>
      </w:r>
      <w:r>
        <w:rPr/>
        <w:t>antefirmas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tachaduras o</w:t>
      </w:r>
      <w:r>
        <w:rPr>
          <w:spacing w:val="-1"/>
        </w:rPr>
        <w:t> </w:t>
      </w:r>
      <w:r>
        <w:rPr/>
        <w:t>enmendaduras.</w:t>
      </w:r>
    </w:p>
    <w:p>
      <w:pPr>
        <w:pStyle w:val="BodyText"/>
        <w:rPr>
          <w:sz w:val="30"/>
        </w:rPr>
      </w:pPr>
    </w:p>
    <w:p>
      <w:pPr>
        <w:pStyle w:val="BodyText"/>
        <w:ind w:left="17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33. </w:t>
      </w:r>
      <w:r>
        <w:rPr/>
        <w:t>El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</w:t>
      </w:r>
      <w:r>
        <w:rPr>
          <w:spacing w:val="-3"/>
        </w:rPr>
        <w:t> </w:t>
      </w:r>
      <w:r>
        <w:rPr/>
        <w:t>Recepción</w:t>
      </w:r>
      <w:r>
        <w:rPr>
          <w:spacing w:val="-2"/>
        </w:rPr>
        <w:t> </w:t>
      </w:r>
      <w:r>
        <w:rPr/>
        <w:t>Final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acompañarse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893" w:val="left" w:leader="none"/>
          <w:tab w:pos="894" w:val="left" w:leader="none"/>
        </w:tabs>
        <w:spacing w:line="360" w:lineRule="auto" w:before="0" w:after="0"/>
        <w:ind w:left="893" w:right="292" w:hanging="471"/>
        <w:jc w:val="left"/>
        <w:rPr>
          <w:sz w:val="20"/>
        </w:rPr>
      </w:pPr>
      <w:r>
        <w:rPr>
          <w:sz w:val="20"/>
        </w:rPr>
        <w:t>Copia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Identificación</w:t>
      </w:r>
      <w:r>
        <w:rPr>
          <w:spacing w:val="10"/>
          <w:sz w:val="20"/>
        </w:rPr>
        <w:t> </w:t>
      </w:r>
      <w:r>
        <w:rPr>
          <w:sz w:val="20"/>
        </w:rPr>
        <w:t>oficial</w:t>
      </w:r>
      <w:r>
        <w:rPr>
          <w:spacing w:val="7"/>
          <w:sz w:val="20"/>
        </w:rPr>
        <w:t> </w:t>
      </w:r>
      <w:r>
        <w:rPr>
          <w:sz w:val="20"/>
        </w:rPr>
        <w:t>(credencial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votar</w:t>
      </w:r>
      <w:r>
        <w:rPr>
          <w:spacing w:val="12"/>
          <w:sz w:val="20"/>
        </w:rPr>
        <w:t> </w:t>
      </w:r>
      <w:r>
        <w:rPr>
          <w:sz w:val="20"/>
        </w:rPr>
        <w:t>vigente,</w:t>
      </w:r>
      <w:r>
        <w:rPr>
          <w:spacing w:val="7"/>
          <w:sz w:val="20"/>
        </w:rPr>
        <w:t> </w:t>
      </w:r>
      <w:r>
        <w:rPr>
          <w:sz w:val="20"/>
        </w:rPr>
        <w:t>pasaporte</w:t>
      </w:r>
      <w:r>
        <w:rPr>
          <w:spacing w:val="11"/>
          <w:sz w:val="20"/>
        </w:rPr>
        <w:t> </w:t>
      </w:r>
      <w:r>
        <w:rPr>
          <w:sz w:val="20"/>
        </w:rPr>
        <w:t>vigente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cédula</w:t>
      </w:r>
      <w:r>
        <w:rPr>
          <w:spacing w:val="19"/>
          <w:sz w:val="20"/>
        </w:rPr>
        <w:t> </w:t>
      </w:r>
      <w:r>
        <w:rPr>
          <w:sz w:val="20"/>
        </w:rPr>
        <w:t>profesional)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que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ella</w:t>
      </w:r>
      <w:r>
        <w:rPr>
          <w:spacing w:val="1"/>
          <w:sz w:val="20"/>
        </w:rPr>
        <w:t> </w:t>
      </w:r>
      <w:r>
        <w:rPr>
          <w:sz w:val="20"/>
        </w:rPr>
        <w:t>participen;</w:t>
      </w:r>
    </w:p>
    <w:p>
      <w:pPr>
        <w:pStyle w:val="ListParagraph"/>
        <w:numPr>
          <w:ilvl w:val="0"/>
          <w:numId w:val="8"/>
        </w:numPr>
        <w:tabs>
          <w:tab w:pos="893" w:val="left" w:leader="none"/>
          <w:tab w:pos="894" w:val="left" w:leader="none"/>
        </w:tabs>
        <w:spacing w:line="240" w:lineRule="auto" w:before="1" w:after="0"/>
        <w:ind w:left="893" w:right="0" w:hanging="527"/>
        <w:jc w:val="left"/>
        <w:rPr>
          <w:sz w:val="20"/>
        </w:rPr>
      </w:pPr>
      <w:r>
        <w:rPr>
          <w:sz w:val="20"/>
        </w:rPr>
        <w:t>Constancia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mayoría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4"/>
          <w:sz w:val="20"/>
        </w:rPr>
        <w:t> </w:t>
      </w:r>
      <w:r>
        <w:rPr>
          <w:sz w:val="20"/>
        </w:rPr>
        <w:t>Saliente y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Entrante;</w:t>
      </w:r>
    </w:p>
    <w:p>
      <w:pPr>
        <w:pStyle w:val="ListParagraph"/>
        <w:numPr>
          <w:ilvl w:val="0"/>
          <w:numId w:val="8"/>
        </w:numPr>
        <w:tabs>
          <w:tab w:pos="893" w:val="left" w:leader="none"/>
          <w:tab w:pos="894" w:val="left" w:leader="none"/>
        </w:tabs>
        <w:spacing w:line="360" w:lineRule="auto" w:before="114" w:after="0"/>
        <w:ind w:left="893" w:right="301" w:hanging="584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dispositivo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almacenamiento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medio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cual</w:t>
      </w:r>
      <w:r>
        <w:rPr>
          <w:spacing w:val="-6"/>
          <w:sz w:val="20"/>
        </w:rPr>
        <w:t> </w:t>
      </w:r>
      <w:r>
        <w:rPr>
          <w:sz w:val="20"/>
        </w:rPr>
        <w:t>es</w:t>
      </w:r>
      <w:r>
        <w:rPr>
          <w:spacing w:val="-7"/>
          <w:sz w:val="20"/>
        </w:rPr>
        <w:t> </w:t>
      </w:r>
      <w:r>
        <w:rPr>
          <w:sz w:val="20"/>
        </w:rPr>
        <w:t>entregada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información</w:t>
      </w:r>
      <w:r>
        <w:rPr>
          <w:spacing w:val="-8"/>
          <w:sz w:val="20"/>
        </w:rPr>
        <w:t> </w:t>
      </w:r>
      <w:r>
        <w:rPr>
          <w:sz w:val="20"/>
        </w:rPr>
        <w:t>contenida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Acta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Entrega</w:t>
      </w:r>
      <w:r>
        <w:rPr>
          <w:spacing w:val="-2"/>
          <w:sz w:val="20"/>
        </w:rPr>
        <w:t> </w:t>
      </w:r>
      <w:r>
        <w:rPr>
          <w:sz w:val="20"/>
        </w:rPr>
        <w:t>Recepción;</w:t>
      </w:r>
    </w:p>
    <w:p>
      <w:pPr>
        <w:pStyle w:val="ListParagraph"/>
        <w:numPr>
          <w:ilvl w:val="0"/>
          <w:numId w:val="8"/>
        </w:numPr>
        <w:tabs>
          <w:tab w:pos="893" w:val="left" w:leader="none"/>
          <w:tab w:pos="894" w:val="left" w:leader="none"/>
        </w:tabs>
        <w:spacing w:line="240" w:lineRule="auto" w:before="1" w:after="0"/>
        <w:ind w:left="893" w:right="0" w:hanging="606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actas</w:t>
      </w:r>
      <w:r>
        <w:rPr>
          <w:spacing w:val="-2"/>
          <w:sz w:val="20"/>
        </w:rPr>
        <w:t> </w:t>
      </w:r>
      <w:r>
        <w:rPr>
          <w:sz w:val="20"/>
        </w:rPr>
        <w:t>generadas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reuniones;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8"/>
        </w:numPr>
        <w:tabs>
          <w:tab w:pos="893" w:val="left" w:leader="none"/>
          <w:tab w:pos="894" w:val="left" w:leader="none"/>
        </w:tabs>
        <w:spacing w:line="240" w:lineRule="auto" w:before="115" w:after="0"/>
        <w:ind w:left="893" w:right="0" w:hanging="551"/>
        <w:jc w:val="left"/>
        <w:rPr>
          <w:sz w:val="20"/>
        </w:rPr>
      </w:pPr>
      <w:r>
        <w:rPr>
          <w:sz w:val="20"/>
        </w:rPr>
        <w:t>Formatos,</w:t>
      </w:r>
      <w:r>
        <w:rPr>
          <w:spacing w:val="-3"/>
          <w:sz w:val="20"/>
        </w:rPr>
        <w:t> </w:t>
      </w:r>
      <w:r>
        <w:rPr>
          <w:sz w:val="20"/>
        </w:rPr>
        <w:t>constancias,</w:t>
      </w:r>
      <w:r>
        <w:rPr>
          <w:spacing w:val="-3"/>
          <w:sz w:val="20"/>
        </w:rPr>
        <w:t> </w:t>
      </w:r>
      <w:r>
        <w:rPr>
          <w:sz w:val="20"/>
        </w:rPr>
        <w:t>oficios y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documentación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consideren</w:t>
      </w:r>
      <w:r>
        <w:rPr>
          <w:spacing w:val="-1"/>
          <w:sz w:val="20"/>
        </w:rPr>
        <w:t> </w:t>
      </w:r>
      <w:r>
        <w:rPr>
          <w:sz w:val="20"/>
        </w:rPr>
        <w:t>necesaria.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line="362" w:lineRule="auto" w:before="187"/>
        <w:ind w:left="172" w:right="292"/>
        <w:jc w:val="both"/>
      </w:pPr>
      <w:r>
        <w:rPr/>
        <w:pict>
          <v:shape style="position:absolute;margin-left:-62.568981pt;margin-top:359.643555pt;width:736.45pt;height:72pt;mso-position-horizontal-relative:page;mso-position-vertical-relative:page;z-index:-1744640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>
          <w:rFonts w:ascii="Arial" w:hAnsi="Arial"/>
          <w:b/>
        </w:rPr>
        <w:t>Artículo 34. </w:t>
      </w:r>
      <w:r>
        <w:rPr/>
        <w:t>El Acta de Entrega Recepción Final se elaborará en cinco tantos conforme a lo establecido en el</w:t>
      </w:r>
      <w:r>
        <w:rPr>
          <w:spacing w:val="1"/>
        </w:rPr>
        <w:t> </w:t>
      </w:r>
      <w:r>
        <w:rPr/>
        <w:t>artículo 30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Recepción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 Públicos</w:t>
      </w:r>
      <w:r>
        <w:rPr>
          <w:spacing w:val="-1"/>
        </w:rPr>
        <w:t> </w:t>
      </w:r>
      <w:r>
        <w:rPr/>
        <w:t>del Estado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60" w:lineRule="auto"/>
        <w:ind w:left="172" w:right="298"/>
        <w:jc w:val="both"/>
      </w:pPr>
      <w:r>
        <w:rPr>
          <w:rFonts w:ascii="Arial" w:hAnsi="Arial"/>
          <w:b/>
        </w:rPr>
        <w:t>Artículo 35. </w:t>
      </w:r>
      <w:r>
        <w:rPr/>
        <w:t>Si existen observaciones o presuntas irregularidades en la información o documentación, esto no</w:t>
      </w:r>
      <w:r>
        <w:rPr>
          <w:spacing w:val="1"/>
        </w:rPr>
        <w:t> </w:t>
      </w:r>
      <w:r>
        <w:rPr/>
        <w:t>exime al Presidente Municipal Entrante o al Presidente Municipal Saliente de realizar el Acto de Entrega</w:t>
      </w:r>
      <w:r>
        <w:rPr>
          <w:spacing w:val="1"/>
        </w:rPr>
        <w:t> </w:t>
      </w:r>
      <w:r>
        <w:rPr/>
        <w:t>Recepción Final y de firmar el Acta de Entrega Recepción Final en los términos que establecen los presentes</w:t>
      </w:r>
      <w:r>
        <w:rPr>
          <w:spacing w:val="1"/>
        </w:rPr>
        <w:t> </w:t>
      </w:r>
      <w:r>
        <w:rPr/>
        <w:t>Lineamientos.</w:t>
      </w:r>
    </w:p>
    <w:p>
      <w:pPr>
        <w:pStyle w:val="BodyText"/>
        <w:spacing w:line="360" w:lineRule="auto"/>
        <w:ind w:left="172" w:right="295"/>
        <w:jc w:val="both"/>
      </w:pPr>
      <w:r>
        <w:rPr>
          <w:rFonts w:ascii="Arial" w:hAnsi="Arial"/>
          <w:b/>
        </w:rPr>
        <w:t>Artículo 36. </w:t>
      </w:r>
      <w:r>
        <w:rPr/>
        <w:t>En el caso de que se presente alguna circunstancia que impida formalizar el acto, se elaborará 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circunstanciada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Administrativas.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172" w:right="2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37.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verificación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contenido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Acta</w:t>
      </w:r>
      <w:r>
        <w:rPr>
          <w:spacing w:val="-8"/>
        </w:rPr>
        <w:t> </w:t>
      </w:r>
      <w:r>
        <w:rPr/>
        <w:t>Entrega</w:t>
      </w:r>
      <w:r>
        <w:rPr>
          <w:spacing w:val="-7"/>
        </w:rPr>
        <w:t> </w:t>
      </w:r>
      <w:r>
        <w:rPr/>
        <w:t>Recepción</w:t>
      </w:r>
      <w:r>
        <w:rPr>
          <w:spacing w:val="-8"/>
        </w:rPr>
        <w:t> </w:t>
      </w:r>
      <w:r>
        <w:rPr/>
        <w:t>Final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anexos</w:t>
      </w:r>
      <w:r>
        <w:rPr>
          <w:spacing w:val="-6"/>
        </w:rPr>
        <w:t> </w:t>
      </w:r>
      <w:r>
        <w:rPr/>
        <w:t>deberá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realizada</w:t>
      </w:r>
      <w:r>
        <w:rPr>
          <w:spacing w:val="-53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Presidente</w:t>
      </w:r>
      <w:r>
        <w:rPr>
          <w:spacing w:val="-8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Entrante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8"/>
        </w:rPr>
        <w:t> </w:t>
      </w:r>
      <w:r>
        <w:rPr/>
        <w:t>caso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haya</w:t>
      </w:r>
      <w:r>
        <w:rPr>
          <w:spacing w:val="-7"/>
        </w:rPr>
        <w:t> </w:t>
      </w:r>
      <w:r>
        <w:rPr/>
        <w:t>designado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tal</w:t>
      </w:r>
      <w:r>
        <w:rPr>
          <w:spacing w:val="-9"/>
        </w:rPr>
        <w:t> </w:t>
      </w:r>
      <w:r>
        <w:rPr/>
        <w:t>efecto,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53"/>
        </w:rPr>
        <w:t> </w:t>
      </w:r>
      <w:r>
        <w:rPr/>
        <w:t>no</w:t>
      </w:r>
      <w:r>
        <w:rPr>
          <w:spacing w:val="-13"/>
        </w:rPr>
        <w:t> </w:t>
      </w:r>
      <w:r>
        <w:rPr/>
        <w:t>mayor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treinta</w:t>
      </w:r>
      <w:r>
        <w:rPr>
          <w:spacing w:val="-12"/>
        </w:rPr>
        <w:t> </w:t>
      </w:r>
      <w:r>
        <w:rPr/>
        <w:t>días</w:t>
      </w:r>
      <w:r>
        <w:rPr>
          <w:spacing w:val="-11"/>
        </w:rPr>
        <w:t> </w:t>
      </w:r>
      <w:r>
        <w:rPr/>
        <w:t>hábiles</w:t>
      </w:r>
      <w:r>
        <w:rPr>
          <w:spacing w:val="-12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fecha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sea</w:t>
      </w:r>
      <w:r>
        <w:rPr>
          <w:spacing w:val="-12"/>
        </w:rPr>
        <w:t> </w:t>
      </w:r>
      <w:r>
        <w:rPr/>
        <w:t>firmada,</w:t>
      </w:r>
      <w:r>
        <w:rPr>
          <w:spacing w:val="-13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dicho</w:t>
      </w:r>
      <w:r>
        <w:rPr>
          <w:spacing w:val="-12"/>
        </w:rPr>
        <w:t> </w:t>
      </w:r>
      <w:r>
        <w:rPr/>
        <w:t>plazo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Presidente</w:t>
      </w:r>
      <w:r>
        <w:rPr>
          <w:spacing w:val="-54"/>
        </w:rPr>
        <w:t> </w:t>
      </w:r>
      <w:r>
        <w:rPr/>
        <w:t>Municipal Saliente hará las aclaraciones y proporcionará la información adicional que le sea solicitada como lo</w:t>
      </w:r>
      <w:r>
        <w:rPr>
          <w:spacing w:val="1"/>
        </w:rPr>
        <w:t> </w:t>
      </w:r>
      <w:r>
        <w:rPr/>
        <w:t>señala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 Municipal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/>
        <w:ind w:left="172" w:right="294"/>
        <w:jc w:val="both"/>
      </w:pPr>
      <w:r>
        <w:rPr>
          <w:rFonts w:ascii="Arial" w:hAnsi="Arial"/>
          <w:b/>
        </w:rPr>
        <w:t>Artículo 38. </w:t>
      </w:r>
      <w:r>
        <w:rPr/>
        <w:t>En caso de que el Presidente Municipal Entrante detecte alguna irregularidad en el contenido del</w:t>
      </w:r>
      <w:r>
        <w:rPr>
          <w:spacing w:val="1"/>
        </w:rPr>
        <w:t> </w:t>
      </w:r>
      <w:r>
        <w:rPr/>
        <w:t>Acta de Entrega Recepción Final o en los anexos de la misma deberá promover las acciones legales que</w:t>
      </w:r>
      <w:r>
        <w:rPr>
          <w:spacing w:val="1"/>
        </w:rPr>
        <w:t> </w:t>
      </w:r>
      <w:r>
        <w:rPr/>
        <w:t>correspondan ante las instancias competentes haciéndolo del conocimiento de la Auditoría Superior durante el</w:t>
      </w:r>
      <w:r>
        <w:rPr>
          <w:spacing w:val="1"/>
        </w:rPr>
        <w:t> </w:t>
      </w:r>
      <w:r>
        <w:rPr/>
        <w:t>plazo señalado en el artículo que antecede a efecto de que sea tomado en consideración para la fiscalización</w:t>
      </w:r>
      <w:r>
        <w:rPr>
          <w:spacing w:val="1"/>
        </w:rPr>
        <w:t> </w:t>
      </w:r>
      <w:r>
        <w:rPr/>
        <w:t>superior.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</w:pPr>
      <w:r>
        <w:rPr/>
        <w:t>CAPÍTULO</w:t>
      </w:r>
      <w:r>
        <w:rPr>
          <w:spacing w:val="-3"/>
        </w:rPr>
        <w:t> </w:t>
      </w:r>
      <w:r>
        <w:rPr/>
        <w:t>VIII</w:t>
      </w:r>
    </w:p>
    <w:p>
      <w:pPr>
        <w:spacing w:before="34"/>
        <w:ind w:left="211" w:right="33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 TECNOLOGÍAS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INFORMACIÓN.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2" w:lineRule="auto" w:before="127"/>
        <w:ind w:left="172" w:right="294"/>
        <w:jc w:val="both"/>
      </w:pPr>
      <w:r>
        <w:rPr>
          <w:rFonts w:ascii="Arial" w:hAnsi="Arial"/>
          <w:b/>
        </w:rPr>
        <w:t>Artículo 39. </w:t>
      </w:r>
      <w:r>
        <w:rPr/>
        <w:t>Con fundamento en lo establecido en el artículo 5 de la Ley de Fiscalización Superior y Rendición</w:t>
      </w:r>
      <w:r>
        <w:rPr>
          <w:spacing w:val="1"/>
        </w:rPr>
        <w:t> </w:t>
      </w:r>
      <w:r>
        <w:rPr/>
        <w:t>de Cuentas del Estado de Hidalgo, la Auditoría Superior hará uso de las tecnologías de la información y</w:t>
      </w:r>
      <w:r>
        <w:rPr>
          <w:spacing w:val="1"/>
        </w:rPr>
        <w:t> </w:t>
      </w:r>
      <w:r>
        <w:rPr/>
        <w:t>comunicación,</w:t>
      </w:r>
      <w:r>
        <w:rPr>
          <w:spacing w:val="-8"/>
        </w:rPr>
        <w:t> </w:t>
      </w:r>
      <w:r>
        <w:rPr/>
        <w:t>desarrollando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implementando</w:t>
      </w:r>
      <w:r>
        <w:rPr>
          <w:spacing w:val="-8"/>
        </w:rPr>
        <w:t> </w:t>
      </w:r>
      <w:r>
        <w:rPr/>
        <w:t>sistemas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aplicativos</w:t>
      </w:r>
      <w:r>
        <w:rPr>
          <w:spacing w:val="-7"/>
        </w:rPr>
        <w:t> </w:t>
      </w:r>
      <w:r>
        <w:rPr/>
        <w:t>informáticos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faciliten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53"/>
        </w:rPr>
        <w:t> </w:t>
      </w:r>
      <w:r>
        <w:rPr/>
        <w:t>atribuciones.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4" w:lineRule="auto" w:before="1"/>
        <w:ind w:left="172" w:right="303"/>
        <w:jc w:val="both"/>
      </w:pPr>
      <w:r>
        <w:rPr>
          <w:rFonts w:ascii="Arial" w:hAnsi="Arial"/>
          <w:b/>
        </w:rPr>
        <w:t>Artículo 40. </w:t>
      </w:r>
      <w:r>
        <w:rPr/>
        <w:t>En el procedimiento se hará uso de las tecnologías de la información conforme a lo establecido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Uso de Medios</w:t>
      </w:r>
      <w:r>
        <w:rPr>
          <w:spacing w:val="2"/>
        </w:rPr>
        <w:t> </w:t>
      </w:r>
      <w:r>
        <w:rPr/>
        <w:t>Electrónicos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2"/>
        </w:rPr>
        <w:t> </w:t>
      </w:r>
      <w:r>
        <w:rPr/>
        <w:t>Electrónica</w:t>
      </w:r>
      <w:r>
        <w:rPr>
          <w:spacing w:val="-2"/>
        </w:rPr>
        <w:t> </w:t>
      </w:r>
      <w:r>
        <w:rPr/>
        <w:t>Avanzada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2" w:lineRule="auto"/>
        <w:ind w:left="172" w:right="298"/>
        <w:jc w:val="both"/>
      </w:pPr>
      <w:r>
        <w:rPr>
          <w:rFonts w:ascii="Arial" w:hAnsi="Arial"/>
          <w:b/>
        </w:rPr>
        <w:t>Artículo 41. </w:t>
      </w:r>
      <w:r>
        <w:rPr/>
        <w:t>El sistema PERF2020, la Plataforma RECOT y la Plataforma PREDD son aplicativos informáticos</w:t>
      </w:r>
      <w:r>
        <w:rPr>
          <w:spacing w:val="1"/>
        </w:rPr>
        <w:t> </w:t>
      </w:r>
      <w:r>
        <w:rPr/>
        <w:t>propiedad de la Auditoría Superior del Estado de Hidalgo que tienen por objeto simplificar y agiliza la integración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manejo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documentación.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2" w:lineRule="auto" w:before="1"/>
        <w:ind w:left="172" w:right="29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42</w:t>
      </w:r>
      <w:r>
        <w:rPr/>
        <w:t>.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aplicativos</w:t>
      </w:r>
      <w:r>
        <w:rPr>
          <w:spacing w:val="-6"/>
        </w:rPr>
        <w:t> </w:t>
      </w:r>
      <w:r>
        <w:rPr/>
        <w:t>mencionados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antecede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podrán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utilizados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fines</w:t>
      </w:r>
      <w:r>
        <w:rPr>
          <w:spacing w:val="-7"/>
        </w:rPr>
        <w:t> </w:t>
      </w:r>
      <w:r>
        <w:rPr/>
        <w:t>distintos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 los</w:t>
      </w:r>
      <w:r>
        <w:rPr>
          <w:spacing w:val="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Lineamientos,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after="0" w:line="362" w:lineRule="auto"/>
        <w:jc w:val="both"/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4486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spacing w:line="362" w:lineRule="auto" w:before="92"/>
        <w:ind w:left="172" w:right="298"/>
        <w:jc w:val="both"/>
      </w:pPr>
      <w:r>
        <w:rPr>
          <w:rFonts w:ascii="Arial" w:hAnsi="Arial"/>
          <w:b/>
        </w:rPr>
        <w:t>Artículo 43. </w:t>
      </w:r>
      <w:r>
        <w:rPr/>
        <w:t>La Auditoría Superior podrá emitir los manuales, guías, instructivos, que considere necesarios para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aplicativos informáticos utilizados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62" w:lineRule="auto"/>
        <w:ind w:left="172" w:right="303"/>
        <w:jc w:val="both"/>
      </w:pPr>
      <w:r>
        <w:rPr>
          <w:rFonts w:ascii="Arial" w:hAnsi="Arial"/>
          <w:b/>
        </w:rPr>
        <w:t>Artículo 44. </w:t>
      </w:r>
      <w:r>
        <w:rPr/>
        <w:t>La Dirección de Tecnología de la Información de la Auditoría Superior, brindará el soporte técnico</w:t>
      </w:r>
      <w:r>
        <w:rPr>
          <w:spacing w:val="1"/>
        </w:rPr>
        <w:t> </w:t>
      </w:r>
      <w:r>
        <w:rPr/>
        <w:t>necesario para</w:t>
      </w:r>
      <w:r>
        <w:rPr>
          <w:spacing w:val="1"/>
        </w:rPr>
        <w:t> </w:t>
      </w:r>
      <w:r>
        <w:rPr/>
        <w:t>el uso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manejo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aplicativos informáticos</w:t>
      </w:r>
      <w:r>
        <w:rPr>
          <w:spacing w:val="-3"/>
        </w:rPr>
        <w:t> </w:t>
      </w:r>
      <w:r>
        <w:rPr/>
        <w:t>mencionados.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ind w:left="215"/>
      </w:pPr>
      <w:r>
        <w:rPr/>
        <w:t>CAPÍTULO</w:t>
      </w:r>
      <w:r>
        <w:rPr>
          <w:spacing w:val="-3"/>
        </w:rPr>
        <w:t> </w:t>
      </w:r>
      <w:r>
        <w:rPr/>
        <w:t>IX</w:t>
      </w:r>
    </w:p>
    <w:p>
      <w:pPr>
        <w:spacing w:before="34"/>
        <w:ind w:left="212" w:right="33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RESPONSABILIDADES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pStyle w:val="BodyText"/>
        <w:spacing w:line="362" w:lineRule="auto" w:before="1"/>
        <w:ind w:left="172" w:right="296"/>
        <w:jc w:val="both"/>
      </w:pPr>
      <w:r>
        <w:rPr>
          <w:rFonts w:ascii="Arial" w:hAnsi="Arial"/>
          <w:b/>
        </w:rPr>
        <w:t>Artículo 45.- </w:t>
      </w:r>
      <w:r>
        <w:rPr/>
        <w:t>Los Servidores Públicos de la Administración Municipal en el ámbito de sus atribuciones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competencias,</w:t>
      </w:r>
      <w:r>
        <w:rPr>
          <w:spacing w:val="-3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observar y</w:t>
      </w:r>
      <w:r>
        <w:rPr>
          <w:spacing w:val="-4"/>
        </w:rPr>
        <w:t> </w:t>
      </w:r>
      <w:r>
        <w:rPr/>
        <w:t>dar</w:t>
      </w:r>
      <w:r>
        <w:rPr>
          <w:spacing w:val="-2"/>
        </w:rPr>
        <w:t> </w:t>
      </w:r>
      <w:r>
        <w:rPr/>
        <w:t>estricto</w:t>
      </w:r>
      <w:r>
        <w:rPr>
          <w:spacing w:val="-2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contenidas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documento.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2" w:lineRule="auto"/>
        <w:ind w:left="172" w:right="300"/>
        <w:jc w:val="both"/>
      </w:pPr>
      <w:r>
        <w:rPr>
          <w:rFonts w:ascii="Arial" w:hAnsi="Arial"/>
          <w:b/>
        </w:rPr>
        <w:t>Artículo 46. </w:t>
      </w:r>
      <w:r>
        <w:rPr/>
        <w:t>El incumplimiento de los presentes Lineamientos generará la responsabilidad administrativa a 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lugar, conforme a la ley en la materia</w:t>
      </w:r>
      <w:r>
        <w:rPr>
          <w:spacing w:val="1"/>
        </w:rPr>
        <w:t> </w:t>
      </w:r>
      <w:r>
        <w:rPr/>
        <w:t>y demás disposiciones aplicables, independientemente de la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penal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civil que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resulte.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T</w:t>
      </w:r>
      <w:r>
        <w:rPr>
          <w:spacing w:val="1"/>
        </w:rPr>
        <w:t> </w:t>
      </w:r>
      <w:r>
        <w:rPr/>
        <w:t>R A</w:t>
      </w:r>
      <w:r>
        <w:rPr>
          <w:spacing w:val="-5"/>
        </w:rPr>
        <w:t> </w:t>
      </w:r>
      <w:r>
        <w:rPr/>
        <w:t>N</w:t>
      </w:r>
      <w:r>
        <w:rPr>
          <w:spacing w:val="1"/>
        </w:rPr>
        <w:t> </w:t>
      </w:r>
      <w:r>
        <w:rPr/>
        <w:t>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O 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pStyle w:val="BodyText"/>
        <w:spacing w:line="362" w:lineRule="auto"/>
        <w:ind w:left="172" w:right="298"/>
        <w:jc w:val="both"/>
      </w:pPr>
      <w:r>
        <w:rPr>
          <w:rFonts w:ascii="Arial" w:hAnsi="Arial"/>
          <w:b/>
          <w:w w:val="95"/>
        </w:rPr>
        <w:t>PRIMERO.- </w:t>
      </w:r>
      <w:r>
        <w:rPr>
          <w:w w:val="95"/>
        </w:rPr>
        <w:t>Los presentes</w:t>
      </w:r>
      <w:r>
        <w:rPr>
          <w:spacing w:val="50"/>
        </w:rPr>
        <w:t> </w:t>
      </w:r>
      <w:r>
        <w:rPr>
          <w:w w:val="95"/>
        </w:rPr>
        <w:t>Lineamientos entrarán en vigor al día siguiente de su publicación en el Periódico Oficial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62" w:lineRule="auto"/>
        <w:ind w:left="172" w:right="297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deja</w:t>
      </w:r>
      <w:r>
        <w:rPr>
          <w:spacing w:val="-6"/>
        </w:rPr>
        <w:t> </w:t>
      </w:r>
      <w:r>
        <w:rPr/>
        <w:t>sin</w:t>
      </w:r>
      <w:r>
        <w:rPr>
          <w:spacing w:val="-5"/>
        </w:rPr>
        <w:t> </w:t>
      </w:r>
      <w:r>
        <w:rPr/>
        <w:t>efecto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Acuerdo</w:t>
      </w:r>
      <w:r>
        <w:rPr>
          <w:spacing w:val="-6"/>
        </w:rPr>
        <w:t> </w:t>
      </w:r>
      <w:r>
        <w:rPr/>
        <w:t>ASEH/02/2015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emiten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Lineamientos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Proceso</w:t>
      </w:r>
      <w:r>
        <w:rPr>
          <w:spacing w:val="-53"/>
        </w:rPr>
        <w:t> </w:t>
      </w:r>
      <w:r>
        <w:rPr/>
        <w:t>de Entrega Recepción de la administración pública municipal, publicado en el Periódico Oficial del Estado de</w:t>
      </w:r>
      <w:r>
        <w:rPr>
          <w:spacing w:val="1"/>
        </w:rPr>
        <w:t> </w:t>
      </w:r>
      <w:r>
        <w:rPr/>
        <w:t>Hidalgo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02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60" w:lineRule="auto"/>
        <w:ind w:left="172" w:right="300"/>
        <w:jc w:val="both"/>
      </w:pPr>
      <w:r>
        <w:rPr/>
        <w:t>DADO EN LA SEDE DE LA AUDITORÍA SUPERIOR DEL ESTADO DE HIDALGO, A LOS VEINTINUEVE DÍAS</w:t>
      </w:r>
      <w:r>
        <w:rPr>
          <w:spacing w:val="-53"/>
        </w:rPr>
        <w:t> </w:t>
      </w:r>
      <w:r>
        <w:rPr/>
        <w:t>DEL MES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 DEL</w:t>
      </w:r>
      <w:r>
        <w:rPr>
          <w:spacing w:val="3"/>
        </w:rPr>
        <w:t> </w:t>
      </w:r>
      <w:r>
        <w:rPr/>
        <w:t>AÑO DOS</w:t>
      </w:r>
      <w:r>
        <w:rPr>
          <w:spacing w:val="1"/>
        </w:rPr>
        <w:t> </w:t>
      </w:r>
      <w:r>
        <w:rPr/>
        <w:t>MIL DIECINUEVE.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spacing w:line="360" w:lineRule="auto"/>
        <w:ind w:left="2825" w:right="2944" w:firstLine="622"/>
        <w:jc w:val="left"/>
      </w:pPr>
      <w:r>
        <w:rPr/>
        <w:t>DR.</w:t>
      </w:r>
      <w:r>
        <w:rPr>
          <w:spacing w:val="2"/>
        </w:rPr>
        <w:t> </w:t>
      </w:r>
      <w:r>
        <w:rPr/>
        <w:t>ARMANDO ROLDÁN</w:t>
      </w:r>
      <w:r>
        <w:rPr>
          <w:spacing w:val="3"/>
        </w:rPr>
        <w:t> </w:t>
      </w:r>
      <w:r>
        <w:rPr/>
        <w:t>PIMENTEL</w:t>
      </w:r>
      <w:r>
        <w:rPr>
          <w:spacing w:val="1"/>
        </w:rPr>
        <w:t> </w:t>
      </w:r>
      <w:r>
        <w:rPr/>
        <w:t>AUDITOR</w:t>
      </w:r>
      <w:r>
        <w:rPr>
          <w:spacing w:val="-5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</w:t>
      </w:r>
    </w:p>
    <w:p>
      <w:pPr>
        <w:spacing w:before="1"/>
        <w:ind w:left="469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RÚBRICA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30" w:after="19"/>
        <w:ind w:left="215" w:right="337"/>
        <w:jc w:val="center"/>
      </w:pPr>
      <w:r>
        <w:rPr/>
        <w:t>Derechos</w:t>
      </w:r>
      <w:r>
        <w:rPr>
          <w:spacing w:val="-4"/>
        </w:rPr>
        <w:t> </w:t>
      </w:r>
      <w:r>
        <w:rPr/>
        <w:t>Enterados.</w:t>
      </w:r>
      <w:r>
        <w:rPr>
          <w:spacing w:val="-5"/>
        </w:rPr>
        <w:t> </w:t>
      </w:r>
      <w:r>
        <w:rPr/>
        <w:t>31-07-2019</w:t>
      </w:r>
    </w:p>
    <w:p>
      <w:pPr>
        <w:pStyle w:val="BodyText"/>
        <w:spacing w:line="20" w:lineRule="exact"/>
        <w:ind w:left="144"/>
        <w:rPr>
          <w:sz w:val="2"/>
        </w:rPr>
      </w:pPr>
      <w:r>
        <w:rPr>
          <w:sz w:val="2"/>
        </w:rPr>
        <w:pict>
          <v:group style="width:501.6pt;height:.75pt;mso-position-horizontal-relative:char;mso-position-vertical-relative:line" coordorigin="0,0" coordsize="10032,15">
            <v:rect style="position:absolute;left:0;top:0;width:1003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3286119</wp:posOffset>
            </wp:positionH>
            <wp:positionV relativeFrom="paragraph">
              <wp:posOffset>130801</wp:posOffset>
            </wp:positionV>
            <wp:extent cx="1205871" cy="1149191"/>
            <wp:effectExtent l="0" t="0" r="0" b="0"/>
            <wp:wrapTopAndBottom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71" cy="1149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4384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Heading1"/>
        <w:spacing w:before="93"/>
        <w:ind w:left="217"/>
      </w:pPr>
      <w:bookmarkStart w:name="_bookmark1" w:id="2"/>
      <w:bookmarkEnd w:id="2"/>
      <w:r>
        <w:rPr>
          <w:b w:val="0"/>
        </w:rPr>
      </w:r>
      <w:r>
        <w:rPr/>
        <w:t>AVISOS</w:t>
      </w:r>
      <w:r>
        <w:rPr>
          <w:spacing w:val="-6"/>
        </w:rPr>
        <w:t> </w:t>
      </w:r>
      <w:r>
        <w:rPr/>
        <w:t>DIVERSOS</w:t>
      </w:r>
    </w:p>
    <w:p>
      <w:pPr>
        <w:spacing w:before="158"/>
        <w:ind w:left="211" w:right="33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COMISION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AGUA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ALCANTARILLADO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SISTEMAS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INTERMUNICIPALES</w:t>
      </w: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spacing w:before="0"/>
        <w:ind w:left="172" w:right="290" w:firstLine="0"/>
        <w:jc w:val="both"/>
        <w:rPr>
          <w:sz w:val="18"/>
        </w:rPr>
      </w:pPr>
      <w:r>
        <w:rPr>
          <w:sz w:val="18"/>
        </w:rPr>
        <w:t>De conformidad con los artículos 33, 40 y 41 de la Ley de Adquisiciones, Arrendamientos y Servicios del Sector Público del</w:t>
      </w:r>
      <w:r>
        <w:rPr>
          <w:spacing w:val="1"/>
          <w:sz w:val="18"/>
        </w:rPr>
        <w:t> </w:t>
      </w:r>
      <w:r>
        <w:rPr>
          <w:sz w:val="18"/>
        </w:rPr>
        <w:t>Estado de Hidalgo y su Reglamento, se convoca a los interesados en participar en las licitaciones públicas nacionales, cuya</w:t>
      </w:r>
      <w:r>
        <w:rPr>
          <w:spacing w:val="1"/>
          <w:sz w:val="18"/>
        </w:rPr>
        <w:t> </w:t>
      </w:r>
      <w:r>
        <w:rPr>
          <w:sz w:val="18"/>
        </w:rPr>
        <w:t>convocatoria</w:t>
      </w:r>
      <w:r>
        <w:rPr>
          <w:spacing w:val="1"/>
          <w:sz w:val="18"/>
        </w:rPr>
        <w:t> </w:t>
      </w:r>
      <w:r>
        <w:rPr>
          <w:sz w:val="18"/>
        </w:rPr>
        <w:t>contiene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bases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participación</w:t>
      </w:r>
      <w:r>
        <w:rPr>
          <w:spacing w:val="1"/>
          <w:sz w:val="18"/>
        </w:rPr>
        <w:t> </w:t>
      </w:r>
      <w:r>
        <w:rPr>
          <w:sz w:val="18"/>
        </w:rPr>
        <w:t>disponibles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consulta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página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internet:</w:t>
      </w:r>
      <w:r>
        <w:rPr>
          <w:spacing w:val="1"/>
          <w:sz w:val="18"/>
        </w:rPr>
        <w:t> </w:t>
      </w:r>
      <w:hyperlink r:id="rId18">
        <w:r>
          <w:rPr>
            <w:color w:val="0562C1"/>
            <w:sz w:val="18"/>
            <w:u w:val="single" w:color="0562C1"/>
          </w:rPr>
          <w:t>http://www.caasim.hidalgo.gob.mx</w:t>
        </w:r>
      </w:hyperlink>
      <w:r>
        <w:rPr>
          <w:color w:val="0562C1"/>
          <w:sz w:val="18"/>
        </w:rPr>
        <w:t> </w:t>
      </w:r>
      <w:r>
        <w:rPr>
          <w:sz w:val="18"/>
        </w:rPr>
        <w:t>y para consulta y obtención gratuita en: Avenida Industrial La Paz No. 200, Colonia</w:t>
      </w:r>
      <w:r>
        <w:rPr>
          <w:spacing w:val="1"/>
          <w:sz w:val="18"/>
        </w:rPr>
        <w:t> </w:t>
      </w:r>
      <w:r>
        <w:rPr>
          <w:sz w:val="18"/>
        </w:rPr>
        <w:t>Industrial La Paz, C.P. 42092, Pachuca de Soto, Hidalgo, teléfono: 01 (771) 71-7-43-00 ext. 1062, 1063 y 1067, los días 5, 6,</w:t>
      </w:r>
      <w:r>
        <w:rPr>
          <w:spacing w:val="-47"/>
          <w:sz w:val="18"/>
        </w:rPr>
        <w:t> </w:t>
      </w:r>
      <w:r>
        <w:rPr>
          <w:sz w:val="18"/>
        </w:rPr>
        <w:t>7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8 de</w:t>
      </w:r>
      <w:r>
        <w:rPr>
          <w:spacing w:val="-2"/>
          <w:sz w:val="18"/>
        </w:rPr>
        <w:t> </w:t>
      </w:r>
      <w:r>
        <w:rPr>
          <w:sz w:val="18"/>
        </w:rPr>
        <w:t>agosto</w:t>
      </w:r>
      <w:r>
        <w:rPr>
          <w:spacing w:val="-2"/>
          <w:sz w:val="18"/>
        </w:rPr>
        <w:t> </w:t>
      </w:r>
      <w:r>
        <w:rPr>
          <w:sz w:val="18"/>
        </w:rPr>
        <w:t>de 2019,</w:t>
      </w:r>
      <w:r>
        <w:rPr>
          <w:spacing w:val="-2"/>
          <w:sz w:val="18"/>
        </w:rPr>
        <w:t> </w:t>
      </w:r>
      <w:r>
        <w:rPr>
          <w:sz w:val="18"/>
        </w:rPr>
        <w:t>en horario</w:t>
      </w:r>
      <w:r>
        <w:rPr>
          <w:spacing w:val="-3"/>
          <w:sz w:val="18"/>
        </w:rPr>
        <w:t> </w:t>
      </w:r>
      <w:r>
        <w:rPr>
          <w:sz w:val="18"/>
        </w:rPr>
        <w:t>de las</w:t>
      </w:r>
      <w:r>
        <w:rPr>
          <w:spacing w:val="-1"/>
          <w:sz w:val="18"/>
        </w:rPr>
        <w:t> </w:t>
      </w:r>
      <w:r>
        <w:rPr>
          <w:sz w:val="18"/>
        </w:rPr>
        <w:t>9:00</w:t>
      </w:r>
      <w:r>
        <w:rPr>
          <w:spacing w:val="-2"/>
          <w:sz w:val="18"/>
        </w:rPr>
        <w:t> </w:t>
      </w:r>
      <w:r>
        <w:rPr>
          <w:sz w:val="18"/>
        </w:rPr>
        <w:t>hrs. a las</w:t>
      </w:r>
      <w:r>
        <w:rPr>
          <w:spacing w:val="-1"/>
          <w:sz w:val="18"/>
        </w:rPr>
        <w:t> </w:t>
      </w:r>
      <w:r>
        <w:rPr>
          <w:sz w:val="18"/>
        </w:rPr>
        <w:t>16:00 hrs.</w:t>
      </w:r>
    </w:p>
    <w:p>
      <w:pPr>
        <w:pStyle w:val="BodyText"/>
      </w:pPr>
    </w:p>
    <w:tbl>
      <w:tblPr>
        <w:tblW w:w="0" w:type="auto"/>
        <w:jc w:val="left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0"/>
        <w:gridCol w:w="6073"/>
      </w:tblGrid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Objeto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Licitación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MAQUINARIA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EQUIPO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INDUSTRIAL</w:t>
            </w:r>
          </w:p>
        </w:tc>
      </w:tr>
      <w:tr>
        <w:trPr>
          <w:trHeight w:val="220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173" w:lineRule="exact" w:before="27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Número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Licitación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7"/>
              <w:ind w:left="185" w:right="178"/>
              <w:jc w:val="center"/>
              <w:rPr>
                <w:sz w:val="16"/>
              </w:rPr>
            </w:pPr>
            <w:r>
              <w:rPr>
                <w:sz w:val="16"/>
              </w:rPr>
              <w:t>EA-913005999-N16-2019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Volumen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adquirir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PARTIDAS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Junta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 aclaraciones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2019, 9:00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HRS.</w:t>
            </w:r>
          </w:p>
        </w:tc>
      </w:tr>
      <w:tr>
        <w:trPr>
          <w:trHeight w:val="220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173" w:lineRule="exact" w:before="27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Presentación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apertura de proposiciones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7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2019,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9:00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HRS.</w:t>
            </w:r>
          </w:p>
        </w:tc>
      </w:tr>
      <w:tr>
        <w:trPr>
          <w:trHeight w:val="223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174" w:lineRule="exact" w:before="29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Fallo</w:t>
            </w:r>
          </w:p>
        </w:tc>
        <w:tc>
          <w:tcPr>
            <w:tcW w:w="6073" w:type="dxa"/>
          </w:tcPr>
          <w:p>
            <w:pPr>
              <w:pStyle w:val="TableParagraph"/>
              <w:spacing w:line="174" w:lineRule="exact" w:before="29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2019,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9:00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HRS.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585858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3" w:type="dxa"/>
            <w:shd w:val="clear" w:color="auto" w:fill="585858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3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before="27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Objeto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Licitación</w:t>
            </w:r>
          </w:p>
        </w:tc>
        <w:tc>
          <w:tcPr>
            <w:tcW w:w="6073" w:type="dxa"/>
          </w:tcPr>
          <w:p>
            <w:pPr>
              <w:pStyle w:val="TableParagraph"/>
              <w:spacing w:before="27"/>
              <w:ind w:left="185" w:right="17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MATERIAL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HIDRÁULICO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 ARTÍCULOS METÁLICOS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</w:p>
          <w:p>
            <w:pPr>
              <w:pStyle w:val="TableParagraph"/>
              <w:spacing w:line="173" w:lineRule="exact" w:before="39"/>
              <w:ind w:left="185" w:right="17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CONSTRUCCIÓN</w:t>
            </w:r>
          </w:p>
        </w:tc>
      </w:tr>
      <w:tr>
        <w:trPr>
          <w:trHeight w:val="220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7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Número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Licitación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7"/>
              <w:ind w:left="185" w:right="178"/>
              <w:jc w:val="center"/>
              <w:rPr>
                <w:sz w:val="16"/>
              </w:rPr>
            </w:pPr>
            <w:r>
              <w:rPr>
                <w:sz w:val="16"/>
              </w:rPr>
              <w:t>EA-913005999-N17-2019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Volumen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adquirir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7"/>
              <w:jc w:val="center"/>
              <w:rPr>
                <w:sz w:val="16"/>
              </w:rPr>
            </w:pPr>
            <w:r>
              <w:rPr>
                <w:sz w:val="16"/>
              </w:rPr>
              <w:t>460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PARTIDAS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Junta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 aclaraciones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2019, 10:00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HRS.</w:t>
            </w:r>
          </w:p>
        </w:tc>
      </w:tr>
      <w:tr>
        <w:trPr>
          <w:trHeight w:val="220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7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Presentación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apertura de proposiciones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7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2019,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10:00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HRS.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Fallo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5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2019,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10:00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HRS.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585858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3" w:type="dxa"/>
            <w:shd w:val="clear" w:color="auto" w:fill="585858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7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Objeto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Licitación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7"/>
              <w:ind w:left="184" w:right="1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HERRAMIENTAS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MAQUINAS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HERRAMIENTAS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Número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Licitación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8"/>
              <w:jc w:val="center"/>
              <w:rPr>
                <w:sz w:val="16"/>
              </w:rPr>
            </w:pPr>
            <w:r>
              <w:rPr>
                <w:sz w:val="16"/>
              </w:rPr>
              <w:t>EA-913005999-N18-2019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Volumen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adquirir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5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PARTIDAS</w:t>
            </w:r>
          </w:p>
        </w:tc>
      </w:tr>
      <w:tr>
        <w:trPr>
          <w:trHeight w:val="220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7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Junta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 aclaraciones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7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2019, 12:00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HRS.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Presentación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apertura de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proposiciones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2019,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12:00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HRS.</w:t>
            </w:r>
          </w:p>
        </w:tc>
      </w:tr>
      <w:tr>
        <w:trPr>
          <w:trHeight w:val="223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Fallo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2019,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12:00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HRS.</w:t>
            </w:r>
          </w:p>
        </w:tc>
      </w:tr>
      <w:tr>
        <w:trPr>
          <w:trHeight w:val="220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585858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3" w:type="dxa"/>
            <w:shd w:val="clear" w:color="auto" w:fill="585858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Objeto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Licitación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4" w:right="1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SUSTANCIAS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QUIMICAS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SOLDADURAS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Número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Licitación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8"/>
              <w:jc w:val="center"/>
              <w:rPr>
                <w:sz w:val="16"/>
              </w:rPr>
            </w:pPr>
            <w:r>
              <w:rPr>
                <w:sz w:val="16"/>
              </w:rPr>
              <w:t>EA-913005999-N19-2019</w:t>
            </w:r>
          </w:p>
        </w:tc>
      </w:tr>
      <w:tr>
        <w:trPr>
          <w:trHeight w:val="220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7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Volumen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adquirir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7"/>
              <w:ind w:left="185" w:right="177"/>
              <w:jc w:val="center"/>
              <w:rPr>
                <w:sz w:val="16"/>
              </w:rPr>
            </w:pPr>
            <w:r>
              <w:rPr>
                <w:sz w:val="16"/>
              </w:rPr>
              <w:t>177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PARTIDAS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Junta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 aclaraciones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2019, 13:00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HRS.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Presentación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apertura de proposiciones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2019,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13:00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HRS.</w:t>
            </w:r>
          </w:p>
        </w:tc>
      </w:tr>
      <w:tr>
        <w:trPr>
          <w:trHeight w:val="220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7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Fallo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7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2019,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13:00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HRS.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585858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3" w:type="dxa"/>
            <w:shd w:val="clear" w:color="auto" w:fill="585858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Objeto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Licitación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8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OTROS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MATERIALES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ARTÍCULOS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CONSTRUCCIÓN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REPARACIÓN</w:t>
            </w:r>
          </w:p>
        </w:tc>
      </w:tr>
      <w:tr>
        <w:trPr>
          <w:trHeight w:val="220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7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Número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Licitación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7"/>
              <w:ind w:left="185" w:right="178"/>
              <w:jc w:val="center"/>
              <w:rPr>
                <w:sz w:val="16"/>
              </w:rPr>
            </w:pPr>
            <w:r>
              <w:rPr>
                <w:sz w:val="16"/>
              </w:rPr>
              <w:t>EA-913005999-N20-2019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Volumen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adquirir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5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PARTIDAS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Junta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 aclaraciones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2019, 14:30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HRS.</w:t>
            </w:r>
          </w:p>
        </w:tc>
      </w:tr>
      <w:tr>
        <w:trPr>
          <w:trHeight w:val="220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7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Presentación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apertura de proposiciones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7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2019,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14:30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HRS.</w:t>
            </w:r>
          </w:p>
        </w:tc>
      </w:tr>
      <w:tr>
        <w:trPr>
          <w:trHeight w:val="222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173" w:lineRule="exact" w:before="29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Fallo</w:t>
            </w:r>
          </w:p>
        </w:tc>
        <w:tc>
          <w:tcPr>
            <w:tcW w:w="6073" w:type="dxa"/>
          </w:tcPr>
          <w:p>
            <w:pPr>
              <w:pStyle w:val="TableParagraph"/>
              <w:spacing w:line="173" w:lineRule="exact" w:before="29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AGOSTO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2019,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14:00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HRS.</w:t>
            </w:r>
          </w:p>
        </w:tc>
      </w:tr>
      <w:tr>
        <w:trPr>
          <w:trHeight w:val="223" w:hRule="atLeast"/>
        </w:trPr>
        <w:tc>
          <w:tcPr>
            <w:tcW w:w="3740" w:type="dxa"/>
            <w:tcBorders>
              <w:left w:val="single" w:sz="6" w:space="0" w:color="000000"/>
            </w:tcBorders>
            <w:shd w:val="clear" w:color="auto" w:fill="585858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3" w:type="dxa"/>
            <w:shd w:val="clear" w:color="auto" w:fill="585858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pStyle w:val="Heading1"/>
        <w:ind w:left="215"/>
      </w:pPr>
      <w:r>
        <w:rPr/>
        <w:t>PACHUCA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SOTO,</w:t>
      </w:r>
      <w:r>
        <w:rPr>
          <w:spacing w:val="-2"/>
        </w:rPr>
        <w:t> </w:t>
      </w:r>
      <w:r>
        <w:rPr/>
        <w:t>HIDALGO,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2019.</w:t>
      </w: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pStyle w:val="BodyText"/>
        <w:ind w:left="214" w:right="337"/>
        <w:jc w:val="center"/>
      </w:pPr>
      <w:r>
        <w:rPr/>
        <w:t>RÚBRICA.</w:t>
      </w:r>
    </w:p>
    <w:p>
      <w:pPr>
        <w:pStyle w:val="BodyText"/>
        <w:spacing w:line="276" w:lineRule="auto" w:before="34"/>
        <w:ind w:left="2996" w:right="3122"/>
        <w:jc w:val="center"/>
      </w:pPr>
      <w:r>
        <w:rPr/>
        <w:t>LIC.</w:t>
      </w:r>
      <w:r>
        <w:rPr>
          <w:spacing w:val="-6"/>
        </w:rPr>
        <w:t> </w:t>
      </w:r>
      <w:r>
        <w:rPr/>
        <w:t>JOSÉ</w:t>
      </w:r>
      <w:r>
        <w:rPr>
          <w:spacing w:val="-5"/>
        </w:rPr>
        <w:t> </w:t>
      </w:r>
      <w:r>
        <w:rPr/>
        <w:t>JESÚS</w:t>
      </w:r>
      <w:r>
        <w:rPr>
          <w:spacing w:val="-4"/>
        </w:rPr>
        <w:t> </w:t>
      </w:r>
      <w:r>
        <w:rPr/>
        <w:t>SANJUANERO</w:t>
      </w:r>
      <w:r>
        <w:rPr>
          <w:spacing w:val="-5"/>
        </w:rPr>
        <w:t> </w:t>
      </w:r>
      <w:r>
        <w:rPr/>
        <w:t>RODRÍGUEZ</w:t>
      </w:r>
      <w:r>
        <w:rPr>
          <w:spacing w:val="-52"/>
        </w:rPr>
        <w:t> </w:t>
      </w:r>
      <w:r>
        <w:rPr/>
        <w:t>PRESIDÉNTE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COMITÉ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after="22"/>
        <w:ind w:left="215" w:right="337"/>
        <w:jc w:val="center"/>
      </w:pPr>
      <w:r>
        <w:rPr/>
        <w:t>Derechos</w:t>
      </w:r>
      <w:r>
        <w:rPr>
          <w:spacing w:val="-4"/>
        </w:rPr>
        <w:t> </w:t>
      </w:r>
      <w:r>
        <w:rPr/>
        <w:t>Enterados.</w:t>
      </w:r>
      <w:r>
        <w:rPr>
          <w:spacing w:val="-5"/>
        </w:rPr>
        <w:t> </w:t>
      </w:r>
      <w:r>
        <w:rPr/>
        <w:t>01-08-2019</w:t>
      </w:r>
    </w:p>
    <w:p>
      <w:pPr>
        <w:pStyle w:val="BodyText"/>
        <w:spacing w:line="20" w:lineRule="exact"/>
        <w:ind w:left="144"/>
        <w:rPr>
          <w:sz w:val="2"/>
        </w:rPr>
      </w:pPr>
      <w:r>
        <w:rPr>
          <w:sz w:val="2"/>
        </w:rPr>
        <w:pict>
          <v:group style="width:501.6pt;height:.75pt;mso-position-horizontal-relative:char;mso-position-vertical-relative:line" coordorigin="0,0" coordsize="10032,15">
            <v:rect style="position:absolute;left:0;top:0;width:1003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573" w:footer="642" w:top="1160" w:bottom="840" w:left="960" w:right="840"/>
        </w:sect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17443328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spacing w:before="92" w:after="3"/>
        <w:ind w:left="172" w:right="293"/>
        <w:jc w:val="both"/>
      </w:pPr>
      <w:r>
        <w:rPr/>
        <w:t>Este ejemplar fue impreso bajo la responsabilidad y compromiso del </w:t>
      </w:r>
      <w:r>
        <w:rPr>
          <w:rFonts w:ascii="Arial" w:hAnsi="Arial"/>
          <w:b/>
        </w:rPr>
        <w:t>Gobierno del Estado de Hidalgo </w:t>
      </w:r>
      <w:r>
        <w:rPr/>
        <w:t>con el</w:t>
      </w:r>
      <w:r>
        <w:rPr>
          <w:spacing w:val="1"/>
        </w:rPr>
        <w:t> </w:t>
      </w:r>
      <w:r>
        <w:rPr/>
        <w:t>medio</w:t>
      </w:r>
      <w:r>
        <w:rPr>
          <w:spacing w:val="-8"/>
        </w:rPr>
        <w:t> </w:t>
      </w:r>
      <w:r>
        <w:rPr/>
        <w:t>ambiente,</w:t>
      </w:r>
      <w:r>
        <w:rPr>
          <w:spacing w:val="-8"/>
        </w:rPr>
        <w:t> </w:t>
      </w:r>
      <w:r>
        <w:rPr/>
        <w:t>utilizando</w:t>
      </w:r>
      <w:r>
        <w:rPr>
          <w:spacing w:val="-5"/>
        </w:rPr>
        <w:t> </w:t>
      </w:r>
      <w:r>
        <w:rPr/>
        <w:t>papel</w:t>
      </w:r>
      <w:r>
        <w:rPr>
          <w:spacing w:val="-9"/>
        </w:rPr>
        <w:t> </w:t>
      </w:r>
      <w:r>
        <w:rPr/>
        <w:t>certificado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100%</w:t>
      </w:r>
      <w:r>
        <w:rPr>
          <w:spacing w:val="-7"/>
        </w:rPr>
        <w:t> </w:t>
      </w:r>
      <w:r>
        <w:rPr/>
        <w:t>reciclado</w:t>
      </w:r>
      <w:r>
        <w:rPr>
          <w:spacing w:val="-1"/>
        </w:rPr>
        <w:t> </w:t>
      </w:r>
      <w:r>
        <w:rPr/>
        <w:t>(artículo</w:t>
      </w:r>
      <w:r>
        <w:rPr>
          <w:spacing w:val="-8"/>
        </w:rPr>
        <w:t> </w:t>
      </w:r>
      <w:r>
        <w:rPr/>
        <w:t>31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Reglamento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9"/>
        </w:rPr>
        <w:t> </w:t>
      </w:r>
      <w:r>
        <w:rPr/>
        <w:t>del</w:t>
      </w:r>
      <w:r>
        <w:rPr>
          <w:spacing w:val="-5"/>
        </w:rPr>
        <w:t> </w:t>
      </w:r>
      <w:r>
        <w:rPr/>
        <w:t>Periódico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Hidalgo).</w:t>
      </w:r>
    </w:p>
    <w:tbl>
      <w:tblPr>
        <w:tblW w:w="0" w:type="auto"/>
        <w:jc w:val="left"/>
        <w:tblInd w:w="2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5"/>
        <w:gridCol w:w="2608"/>
      </w:tblGrid>
      <w:tr>
        <w:trPr>
          <w:trHeight w:val="1955" w:hRule="atLeast"/>
        </w:trPr>
        <w:tc>
          <w:tcPr>
            <w:tcW w:w="2325" w:type="dxa"/>
          </w:tcPr>
          <w:p>
            <w:pPr>
              <w:pStyle w:val="TableParagraph"/>
              <w:spacing w:before="5" w:after="1"/>
              <w:rPr>
                <w:sz w:val="20"/>
              </w:rPr>
            </w:pP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86352" cy="930401"/>
                  <wp:effectExtent l="0" t="0" r="0" b="0"/>
                  <wp:docPr id="1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52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5479" cy="850296"/>
                  <wp:effectExtent l="0" t="0" r="0" b="0"/>
                  <wp:docPr id="17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479" cy="85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</w:pPr>
    </w:p>
    <w:p>
      <w:pPr>
        <w:pStyle w:val="BodyText"/>
        <w:ind w:left="172" w:right="305"/>
        <w:jc w:val="both"/>
      </w:pPr>
      <w:r>
        <w:rPr/>
        <w:t>El Periódico Oficial del Estado de Hidalgo es integrante activo de la Red de Publicaciones Oficiales Mexicanas</w:t>
      </w:r>
      <w:r>
        <w:rPr>
          <w:spacing w:val="1"/>
        </w:rPr>
        <w:t> </w:t>
      </w:r>
      <w:r>
        <w:rPr/>
        <w:t>(REPOMEX)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Red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Boletines</w:t>
      </w:r>
      <w:r>
        <w:rPr>
          <w:spacing w:val="-1"/>
        </w:rPr>
        <w:t> </w:t>
      </w:r>
      <w:r>
        <w:rPr/>
        <w:t>Oficiales</w:t>
      </w:r>
      <w:r>
        <w:rPr>
          <w:spacing w:val="2"/>
        </w:rPr>
        <w:t> </w:t>
      </w:r>
      <w:r>
        <w:rPr/>
        <w:t>Americanos (REDBOA).</w:t>
      </w:r>
    </w:p>
    <w:p>
      <w:pPr>
        <w:pStyle w:val="BodyText"/>
        <w:spacing w:before="1"/>
      </w:pPr>
    </w:p>
    <w:tbl>
      <w:tblPr>
        <w:tblW w:w="0" w:type="auto"/>
        <w:jc w:val="left"/>
        <w:tblInd w:w="1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3"/>
        <w:gridCol w:w="4542"/>
      </w:tblGrid>
      <w:tr>
        <w:trPr>
          <w:trHeight w:val="1428" w:hRule="atLeast"/>
        </w:trPr>
        <w:tc>
          <w:tcPr>
            <w:tcW w:w="313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1068" cy="895826"/>
                  <wp:effectExtent l="0" t="0" r="0" b="0"/>
                  <wp:docPr id="19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9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068" cy="89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42" w:type="dxa"/>
          </w:tcPr>
          <w:p>
            <w:pPr>
              <w:pStyle w:val="TableParagraph"/>
              <w:ind w:left="125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14863" cy="905255"/>
                  <wp:effectExtent l="0" t="0" r="0" b="0"/>
                  <wp:docPr id="21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863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0"/>
      </w:pPr>
    </w:p>
    <w:p>
      <w:pPr>
        <w:pStyle w:val="BodyText"/>
        <w:ind w:left="172" w:right="291"/>
        <w:jc w:val="both"/>
      </w:pPr>
      <w:r>
        <w:rPr/>
        <w:t>Para la reproducción, reimpresión, copia, escaneo, digitalización de la publicación por particulares, ya sea</w:t>
      </w:r>
      <w:r>
        <w:rPr>
          <w:spacing w:val="1"/>
        </w:rPr>
        <w:t> </w:t>
      </w:r>
      <w:r>
        <w:rPr/>
        <w:t>impreso, magnético, óptico o electrónico, se requiere autorización por escrito del Coordinador General Jurídico,</w:t>
      </w:r>
      <w:r>
        <w:rPr>
          <w:spacing w:val="1"/>
        </w:rPr>
        <w:t> </w:t>
      </w:r>
      <w:r>
        <w:rPr/>
        <w:t>así como el visto bueno del Director, en caso contrario carecerán de legitimidad (articulo 5 del Reglamento de la</w:t>
      </w:r>
      <w:r>
        <w:rPr>
          <w:spacing w:val="-53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Hidalgo).</w:t>
      </w:r>
    </w:p>
    <w:p>
      <w:pPr>
        <w:pStyle w:val="BodyText"/>
      </w:pPr>
    </w:p>
    <w:p>
      <w:pPr>
        <w:pStyle w:val="BodyText"/>
        <w:ind w:left="172" w:right="296"/>
        <w:jc w:val="both"/>
      </w:pPr>
      <w:r>
        <w:rPr/>
        <w:t>El</w:t>
      </w:r>
      <w:r>
        <w:rPr>
          <w:spacing w:val="-13"/>
        </w:rPr>
        <w:t> </w:t>
      </w:r>
      <w:r>
        <w:rPr/>
        <w:t>portal</w:t>
      </w:r>
      <w:r>
        <w:rPr>
          <w:spacing w:val="-11"/>
        </w:rPr>
        <w:t> </w:t>
      </w:r>
      <w:r>
        <w:rPr/>
        <w:t>web</w:t>
      </w:r>
      <w:r>
        <w:rPr>
          <w:spacing w:val="-13"/>
        </w:rPr>
        <w:t> </w:t>
      </w:r>
      <w:hyperlink r:id="rId10">
        <w:r>
          <w:rPr/>
          <w:t>http://periodico.hidalgo.gob.mx</w:t>
        </w:r>
        <w:r>
          <w:rPr>
            <w:spacing w:val="-8"/>
          </w:rPr>
          <w:t> </w:t>
        </w:r>
      </w:hyperlink>
      <w:r>
        <w:rPr/>
        <w:t>es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único</w:t>
      </w:r>
      <w:r>
        <w:rPr>
          <w:spacing w:val="-13"/>
        </w:rPr>
        <w:t> </w:t>
      </w:r>
      <w:r>
        <w:rPr/>
        <w:t>medio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difusión</w:t>
      </w:r>
      <w:r>
        <w:rPr>
          <w:spacing w:val="-13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publicaciones</w:t>
      </w:r>
      <w:r>
        <w:rPr>
          <w:spacing w:val="-11"/>
        </w:rPr>
        <w:t> </w:t>
      </w:r>
      <w:r>
        <w:rPr/>
        <w:t>electrónicas</w:t>
      </w:r>
      <w:r>
        <w:rPr>
          <w:spacing w:val="-53"/>
        </w:rPr>
        <w:t> </w:t>
      </w:r>
      <w:r>
        <w:rPr/>
        <w:t>(articulo 7 del Reglamento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2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Hidalgo).</w:t>
      </w:r>
    </w:p>
    <w:sectPr>
      <w:pgSz w:w="12240" w:h="15840"/>
      <w:pgMar w:header="573" w:footer="642" w:top="1160" w:bottom="840" w:left="9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864960">
          <wp:simplePos x="0" y="0"/>
          <wp:positionH relativeFrom="page">
            <wp:posOffset>2445385</wp:posOffset>
          </wp:positionH>
          <wp:positionV relativeFrom="page">
            <wp:posOffset>9524047</wp:posOffset>
          </wp:positionV>
          <wp:extent cx="2881630" cy="144767"/>
          <wp:effectExtent l="0" t="0" r="0" b="0"/>
          <wp:wrapNone/>
          <wp:docPr id="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81630" cy="1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865472">
          <wp:simplePos x="0" y="0"/>
          <wp:positionH relativeFrom="page">
            <wp:posOffset>2445385</wp:posOffset>
          </wp:positionH>
          <wp:positionV relativeFrom="page">
            <wp:posOffset>9524047</wp:posOffset>
          </wp:positionV>
          <wp:extent cx="2881630" cy="144767"/>
          <wp:effectExtent l="0" t="0" r="0" b="0"/>
          <wp:wrapNone/>
          <wp:docPr id="1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81630" cy="1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0.850006pt;margin-top:27.663477pt;width:129.75pt;height:26.35pt;mso-position-horizontal-relative:page;mso-position-vertical-relative:page;z-index:-17455616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16" w:firstLine="300"/>
                </w:pPr>
                <w:r>
                  <w:rPr/>
                  <w:t>PERIÓDICO OFICIAL</w:t>
                </w:r>
                <w:r>
                  <w:rPr>
                    <w:spacing w:val="1"/>
                  </w:rPr>
                  <w:t> </w:t>
                </w:r>
                <w:r>
                  <w:rPr/>
                  <w:t>DEL</w:t>
                </w:r>
                <w:r>
                  <w:rPr>
                    <w:spacing w:val="-6"/>
                  </w:rPr>
                  <w:t> </w:t>
                </w:r>
                <w:r>
                  <w:rPr/>
                  <w:t>ESTADO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7"/>
                  </w:rPr>
                  <w:t> </w:t>
                </w:r>
                <w:r>
                  <w:rPr/>
                  <w:t>HIDALGO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30005pt;margin-top:27.663477pt;width:99.85pt;height:26.35pt;mso-position-horizontal-relative:page;mso-position-vertical-relative:page;z-index:-174551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right="18"/>
                  <w:jc w:val="right"/>
                </w:pPr>
                <w:r>
                  <w:rPr/>
                  <w:t>05</w:t>
                </w:r>
                <w:r>
                  <w:rPr>
                    <w:spacing w:val="-3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Agosto de</w:t>
                </w:r>
                <w:r>
                  <w:rPr>
                    <w:spacing w:val="-1"/>
                  </w:rPr>
                  <w:t> </w:t>
                </w:r>
                <w:r>
                  <w:rPr/>
                  <w:t>2019</w:t>
                </w:r>
              </w:p>
              <w:p>
                <w:pPr>
                  <w:pStyle w:val="BodyText"/>
                  <w:spacing w:before="34"/>
                  <w:ind w:right="18"/>
                  <w:jc w:val="right"/>
                </w:pPr>
                <w:r>
                  <w:rPr/>
                  <w:t>Alcance</w:t>
                </w:r>
                <w:r>
                  <w:rPr>
                    <w:spacing w:val="-4"/>
                  </w:rPr>
                  <w:t> </w:t>
                </w:r>
                <w:r>
                  <w:rPr/>
                  <w:t>Uno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34.263477pt;width:77.75pt;height:13.15pt;mso-position-horizontal-relative:page;mso-position-vertical-relative:page;z-index:-174545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53.867775pt;width:489.7pt;height:5.7pt;mso-position-horizontal-relative:page;mso-position-vertical-relative:page;z-index:-17454080" type="#_x0000_t202" filled="false" stroked="false">
          <v:textbox inset="0,0,0,0">
            <w:txbxContent>
              <w:p>
                <w:pPr>
                  <w:pStyle w:val="BodyText"/>
                  <w:rPr>
                    <w:rFonts w:ascii="Times New Roman"/>
                    <w:sz w:val="2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2</w:t>
                </w:r>
                <w:r>
                  <w:rPr>
                    <w:spacing w:val="8"/>
                    <w:sz w:val="3"/>
                  </w:rPr>
                  <w:t>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0</w:t>
                </w:r>
                <w:r>
                  <w:rPr>
                    <w:spacing w:val="8"/>
                    <w:sz w:val="3"/>
                  </w:rPr>
                  <w:t>   </w:t>
                </w:r>
                <w:r>
                  <w:rPr>
                    <w:spacing w:val="9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1</w:t>
                </w:r>
                <w:r>
                  <w:rPr>
                    <w:spacing w:val="6"/>
                    <w:sz w:val="3"/>
                  </w:rPr>
                  <w:t>         </w:t>
                </w:r>
                <w:r>
                  <w:rPr>
                    <w:spacing w:val="6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9</w:t>
                </w:r>
                <w:r>
                  <w:rPr>
                    <w:spacing w:val="7"/>
                    <w:sz w:val="3"/>
                  </w:rPr>
                  <w:t>         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  <w:r>
                  <w:rPr>
                    <w:spacing w:val="6"/>
                    <w:sz w:val="3"/>
                  </w:rPr>
                  <w:t>                </w:t>
                </w:r>
                <w:r>
                  <w:rPr>
                    <w:spacing w:val="6"/>
                    <w:sz w:val="3"/>
                  </w:rPr>
                  <w:t> </w:t>
                </w:r>
                <w:r>
                  <w:rPr>
                    <w:sz w:val="3"/>
                  </w:rPr>
                  <w:t>2         0        </w:t>
                </w:r>
                <w:r>
                  <w:rPr>
                    <w:spacing w:val="1"/>
                    <w:sz w:val="3"/>
                  </w:rPr>
                  <w:t> </w:t>
                </w:r>
                <w:r>
                  <w:rPr>
                    <w:sz w:val="3"/>
                  </w:rPr>
                  <w:t>1        </w:t>
                </w:r>
                <w:r>
                  <w:rPr>
                    <w:spacing w:val="1"/>
                    <w:sz w:val="3"/>
                  </w:rPr>
                  <w:t> </w:t>
                </w:r>
                <w:r>
                  <w:rPr>
                    <w:sz w:val="3"/>
                  </w:rPr>
                  <w:t>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1.040001pt;margin-top:27.663477pt;width:99.85pt;height:26.35pt;mso-position-horizontal-relative:page;mso-position-vertical-relative:page;z-index:-17453568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16"/>
                </w:pPr>
                <w:r>
                  <w:rPr/>
                  <w:t>05</w:t>
                </w:r>
                <w:r>
                  <w:rPr>
                    <w:spacing w:val="-6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/>
                  <w:t>Agosto</w:t>
                </w:r>
                <w:r>
                  <w:rPr>
                    <w:spacing w:val="-3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2019</w:t>
                </w:r>
                <w:r>
                  <w:rPr>
                    <w:spacing w:val="-53"/>
                  </w:rPr>
                  <w:t> </w:t>
                </w:r>
                <w:r>
                  <w:rPr/>
                  <w:t>Alcance Uno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889999pt;margin-top:27.663477pt;width:129.75pt;height:26.35pt;mso-position-horizontal-relative:page;mso-position-vertical-relative:page;z-index:-17453056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16" w:firstLine="300"/>
                </w:pPr>
                <w:r>
                  <w:rPr/>
                  <w:t>PERIÓDICO OFICIAL</w:t>
                </w:r>
                <w:r>
                  <w:rPr>
                    <w:spacing w:val="1"/>
                  </w:rPr>
                  <w:t> </w:t>
                </w:r>
                <w:r>
                  <w:rPr/>
                  <w:t>DEL</w:t>
                </w:r>
                <w:r>
                  <w:rPr>
                    <w:spacing w:val="-6"/>
                  </w:rPr>
                  <w:t> </w:t>
                </w:r>
                <w:r>
                  <w:rPr/>
                  <w:t>ESTADO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7"/>
                  </w:rPr>
                  <w:t> </w:t>
                </w:r>
                <w:r>
                  <w:rPr/>
                  <w:t>HIDALGO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100006pt;margin-top:34.263477pt;width:77.75pt;height:13.15pt;mso-position-horizontal-relative:page;mso-position-vertical-relative:page;z-index:-174525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53.867775pt;width:489.65pt;height:5.7pt;mso-position-horizontal-relative:page;mso-position-vertical-relative:page;z-index:-17452032" type="#_x0000_t202" filled="false" stroked="false">
          <v:textbox inset="0,0,0,0">
            <w:txbxContent>
              <w:p>
                <w:pPr>
                  <w:pStyle w:val="BodyText"/>
                  <w:rPr>
                    <w:rFonts w:ascii="Times New Roman"/>
                    <w:sz w:val="2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2</w:t>
                </w:r>
                <w:r>
                  <w:rPr>
                    <w:spacing w:val="7"/>
                    <w:sz w:val="3"/>
                  </w:rPr>
                  <w:t>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0</w:t>
                </w:r>
                <w:r>
                  <w:rPr>
                    <w:spacing w:val="8"/>
                    <w:sz w:val="3"/>
                  </w:rPr>
                  <w:t> 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1</w:t>
                </w:r>
                <w:r>
                  <w:rPr>
                    <w:spacing w:val="7"/>
                    <w:sz w:val="3"/>
                  </w:rPr>
                  <w:t>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9</w:t>
                </w:r>
                <w:r>
                  <w:rPr>
                    <w:spacing w:val="7"/>
                    <w:sz w:val="3"/>
                  </w:rPr>
                  <w:t>   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  <w:r>
                  <w:rPr>
                    <w:spacing w:val="7"/>
                    <w:sz w:val="3"/>
                  </w:rPr>
                  <w:t>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2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0        </w:t>
                </w:r>
                <w:r>
                  <w:rPr>
                    <w:spacing w:val="6"/>
                    <w:sz w:val="3"/>
                  </w:rPr>
                  <w:t> </w:t>
                </w:r>
                <w:r>
                  <w:rPr>
                    <w:sz w:val="3"/>
                  </w:rPr>
                  <w:t>1             9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left="893" w:hanging="471"/>
        <w:jc w:val="righ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4" w:hanging="4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8" w:hanging="4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2" w:hanging="4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4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0" w:hanging="4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4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8" w:hanging="4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2" w:hanging="47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93" w:hanging="471"/>
        <w:jc w:val="righ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4" w:hanging="4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8" w:hanging="4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2" w:hanging="4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4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0" w:hanging="4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4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8" w:hanging="4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2" w:hanging="47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893" w:hanging="471"/>
        <w:jc w:val="righ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4" w:hanging="4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8" w:hanging="4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2" w:hanging="4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4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0" w:hanging="4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4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8" w:hanging="4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2" w:hanging="47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93" w:hanging="471"/>
        <w:jc w:val="righ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4" w:hanging="4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8" w:hanging="4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2" w:hanging="4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4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0" w:hanging="4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4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8" w:hanging="4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2" w:hanging="47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93" w:hanging="471"/>
        <w:jc w:val="righ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4" w:hanging="4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8" w:hanging="4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2" w:hanging="4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4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0" w:hanging="4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4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8" w:hanging="4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2" w:hanging="47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93" w:hanging="47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41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5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93" w:hanging="471"/>
        <w:jc w:val="righ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4" w:hanging="4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8" w:hanging="4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2" w:hanging="4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4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0" w:hanging="4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4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8" w:hanging="4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2" w:hanging="47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93" w:hanging="471"/>
        <w:jc w:val="righ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4" w:hanging="4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8" w:hanging="4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2" w:hanging="4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4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0" w:hanging="4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4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8" w:hanging="4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2" w:hanging="471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14" w:right="337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93" w:hanging="605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oficial@hidalgo.gob.mx" TargetMode="External"/><Relationship Id="rId10" Type="http://schemas.openxmlformats.org/officeDocument/2006/relationships/hyperlink" Target="http://periodico.hidalgo.gob.mx/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yperlink" Target="http://www.aseh.gob.mx/" TargetMode="External"/><Relationship Id="rId16" Type="http://schemas.openxmlformats.org/officeDocument/2006/relationships/hyperlink" Target="http://www.aseh.gob.mxrespectivamente/" TargetMode="External"/><Relationship Id="rId17" Type="http://schemas.openxmlformats.org/officeDocument/2006/relationships/image" Target="media/image6.png"/><Relationship Id="rId18" Type="http://schemas.openxmlformats.org/officeDocument/2006/relationships/hyperlink" Target="http://www.caasim.hidalgo.gob.mx/" TargetMode="External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jpeg"/><Relationship Id="rId22" Type="http://schemas.openxmlformats.org/officeDocument/2006/relationships/image" Target="media/image10.jpeg"/><Relationship Id="rId2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Periódico Oficial del Estado de Hidalgo</dc:creator>
  <dcterms:created xsi:type="dcterms:W3CDTF">2024-01-22T21:55:23Z</dcterms:created>
  <dcterms:modified xsi:type="dcterms:W3CDTF">2024-01-22T21:55:23Z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